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7B6" w:rsidRDefault="001D07B6" w:rsidP="001D07B6">
      <w:pPr>
        <w:pStyle w:val="a3"/>
        <w:spacing w:line="276" w:lineRule="auto"/>
      </w:pPr>
      <w:r>
        <w:t>Особенности оценки предметных результатов по учебному предмету «Английский язык»</w:t>
      </w:r>
    </w:p>
    <w:p w:rsidR="001D07B6" w:rsidRDefault="001D07B6" w:rsidP="001D07B6">
      <w:pPr>
        <w:pStyle w:val="a3"/>
        <w:spacing w:line="276" w:lineRule="auto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>
        <w:rPr>
          <w:color w:val="333333"/>
          <w:shd w:val="clear" w:color="auto" w:fill="FFFFFF"/>
        </w:rPr>
        <w:t>сформированность</w:t>
      </w:r>
      <w:proofErr w:type="spellEnd"/>
      <w:r>
        <w:rPr>
          <w:color w:val="333333"/>
          <w:shd w:val="clear" w:color="auto" w:fill="FFFFFF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>
        <w:rPr>
          <w:color w:val="333333"/>
          <w:shd w:val="clear" w:color="auto" w:fill="FFFFFF"/>
        </w:rPr>
        <w:t>метапредметной</w:t>
      </w:r>
      <w:proofErr w:type="spellEnd"/>
      <w:r>
        <w:rPr>
          <w:color w:val="333333"/>
          <w:shd w:val="clear" w:color="auto" w:fill="FFFFFF"/>
        </w:rPr>
        <w:t>.</w:t>
      </w:r>
    </w:p>
    <w:p w:rsidR="00566911" w:rsidRPr="00566911" w:rsidRDefault="00566911" w:rsidP="001D07B6">
      <w:pPr>
        <w:pStyle w:val="a3"/>
        <w:spacing w:line="276" w:lineRule="auto"/>
        <w:rPr>
          <w:sz w:val="36"/>
          <w:szCs w:val="36"/>
        </w:rPr>
      </w:pPr>
      <w:r w:rsidRPr="00566911">
        <w:rPr>
          <w:color w:val="333333"/>
          <w:sz w:val="36"/>
          <w:szCs w:val="36"/>
          <w:shd w:val="clear" w:color="auto" w:fill="FFFFFF"/>
        </w:rPr>
        <w:t>5 класс</w:t>
      </w:r>
    </w:p>
    <w:tbl>
      <w:tblPr>
        <w:tblW w:w="5000" w:type="pct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230"/>
        <w:gridCol w:w="2109"/>
      </w:tblGrid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rPr>
                <w:lang w:eastAsia="en-US"/>
              </w:rPr>
            </w:pPr>
            <w:r w:rsidRPr="00D00869">
              <w:rPr>
                <w:rStyle w:val="a4"/>
                <w:lang w:eastAsia="en-US"/>
              </w:rPr>
              <w:t>К концу обучения в 5 классе обучающийся научится: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rStyle w:val="a4"/>
                <w:lang w:eastAsia="en-US"/>
              </w:rPr>
              <w:t>Способ оценки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Развитие коммуникативных умений диалогической речи на базе умений, сформированных на уровне начального общего образования: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диалог-расспрос: сообщать фактическую информацию, отвечая на вопросы разных видов; запрашивать интересующую информацию.</w:t>
            </w:r>
          </w:p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  <w:r w:rsidRPr="00D00869">
              <w:rPr>
                <w:color w:val="333333"/>
                <w:lang w:eastAsia="en-US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Объём диалога – до 5 реплик со стороны каждого собеседника.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Развитие коммуникативных умений монологической речи на базе умений, сформированных на уровне начального общего образования: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создание устных связных монологических высказываний с использованием основных коммуникативных типов речи: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повествование (сообщение);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изложение (пересказ) основного содержания прочитанного текста;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краткое изложение результатов выполненной проектной работы.</w:t>
            </w:r>
          </w:p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lastRenderedPageBreak/>
              <w:t>Устный опрос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lastRenderedPageBreak/>
      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Объём монологического высказывания – 5–6 фраз.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proofErr w:type="spellStart"/>
            <w:r w:rsidRPr="00D00869">
              <w:rPr>
                <w:b/>
                <w:color w:val="333333"/>
                <w:lang w:eastAsia="en-US"/>
              </w:rPr>
              <w:t>аудирование</w:t>
            </w:r>
            <w:proofErr w:type="spellEnd"/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D00869">
              <w:rPr>
                <w:rFonts w:eastAsiaTheme="minorHAnsi" w:cstheme="minorBidi"/>
                <w:color w:val="000000"/>
                <w:lang w:eastAsia="en-US"/>
              </w:rPr>
              <w:t>Аудирование</w:t>
            </w:r>
            <w:proofErr w:type="spellEnd"/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D00869">
              <w:rPr>
                <w:rFonts w:eastAsiaTheme="minorHAnsi" w:cstheme="minorBidi"/>
                <w:color w:val="000000"/>
                <w:lang w:eastAsia="en-US"/>
              </w:rPr>
              <w:t>Аудирование</w:t>
            </w:r>
            <w:proofErr w:type="spellEnd"/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Тексты для </w:t>
            </w:r>
            <w:proofErr w:type="spellStart"/>
            <w:r w:rsidRPr="00D00869">
              <w:rPr>
                <w:rFonts w:eastAsiaTheme="minorHAnsi" w:cstheme="minorBidi"/>
                <w:color w:val="000000"/>
                <w:lang w:eastAsia="en-US"/>
              </w:rPr>
              <w:t>аудирования</w:t>
            </w:r>
            <w:proofErr w:type="spellEnd"/>
            <w:r w:rsidRPr="00D00869">
              <w:rPr>
                <w:rFonts w:eastAsiaTheme="minorHAnsi" w:cstheme="minorBidi"/>
                <w:color w:val="000000"/>
                <w:lang w:eastAsia="en-US"/>
              </w:rPr>
              <w:t>: диалог (беседа), высказывания собеседников в ситуациях повседневного общения, рассказ, сообщение информационного характера.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Время звучания текста (текстов) для </w:t>
            </w:r>
            <w:proofErr w:type="spellStart"/>
            <w:r w:rsidRPr="00D00869">
              <w:rPr>
                <w:rFonts w:eastAsiaTheme="minorHAnsi" w:cstheme="minorBidi"/>
                <w:color w:val="000000"/>
                <w:lang w:eastAsia="en-US"/>
              </w:rPr>
              <w:t>аудирования</w:t>
            </w:r>
            <w:proofErr w:type="spellEnd"/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– до 1 минуты.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</w:t>
            </w:r>
          </w:p>
        </w:tc>
      </w:tr>
      <w:tr w:rsidR="001D07B6" w:rsidRPr="00D00869" w:rsidTr="00862D6B">
        <w:trPr>
          <w:trHeight w:val="2162"/>
        </w:trPr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r w:rsidRPr="00D00869">
              <w:rPr>
                <w:b/>
                <w:color w:val="333333"/>
                <w:lang w:eastAsia="en-US"/>
              </w:rPr>
              <w:t>смысловое чтение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Чтение </w:t>
            </w:r>
            <w:proofErr w:type="spellStart"/>
            <w:r w:rsidRPr="00D00869">
              <w:rPr>
                <w:rFonts w:eastAsiaTheme="minorHAnsi" w:cstheme="minorBidi"/>
                <w:color w:val="000000"/>
                <w:lang w:eastAsia="en-US"/>
              </w:rPr>
              <w:t>несплошных</w:t>
            </w:r>
            <w:proofErr w:type="spellEnd"/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текстов (таблиц) и понимание представленной в них информации.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      </w:r>
            <w:proofErr w:type="spellStart"/>
            <w:r w:rsidRPr="00D00869">
              <w:rPr>
                <w:rFonts w:eastAsiaTheme="minorHAnsi" w:cstheme="minorBidi"/>
                <w:color w:val="000000"/>
                <w:lang w:eastAsia="en-US"/>
              </w:rPr>
              <w:t>несплошной</w:t>
            </w:r>
            <w:proofErr w:type="spellEnd"/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текст (таблица).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Объём текста (текстов) для чтения – 180–200 слов.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  <w:r w:rsidRPr="00D00869">
              <w:rPr>
                <w:color w:val="333333"/>
                <w:lang w:eastAsia="en-US"/>
              </w:rPr>
              <w:t xml:space="preserve">читать про себя </w:t>
            </w:r>
            <w:proofErr w:type="spellStart"/>
            <w:r w:rsidRPr="00D00869">
              <w:rPr>
                <w:color w:val="333333"/>
                <w:lang w:eastAsia="en-US"/>
              </w:rPr>
              <w:t>несплошные</w:t>
            </w:r>
            <w:proofErr w:type="spellEnd"/>
            <w:r w:rsidRPr="00D00869">
              <w:rPr>
                <w:color w:val="333333"/>
                <w:lang w:eastAsia="en-US"/>
              </w:rPr>
              <w:t xml:space="preserve"> тексты (таблицы, диаграммы, графики и другие) и понимать представленную в них информацию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r w:rsidRPr="00D00869">
              <w:rPr>
                <w:b/>
                <w:color w:val="333333"/>
                <w:lang w:eastAsia="en-US"/>
              </w:rPr>
              <w:t>письменная речь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Развитие умений письменной речи на базе умений, сформированных на уровне начального общего образования: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lastRenderedPageBreak/>
              <w:t>списывание текста и выписывание из него слов, словосочетаний, предложений в соответствии с решаемой коммуникативной задачей;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написание коротких поздравлений с праздниками (с Новым годом, Рождеством, днём рождения);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языка;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lastRenderedPageBreak/>
              <w:t>Письменная работа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r w:rsidRPr="00D00869">
              <w:rPr>
                <w:b/>
                <w:color w:val="333333"/>
                <w:shd w:val="clear" w:color="auto" w:fill="FFFFFF"/>
                <w:lang w:eastAsia="en-US"/>
              </w:rPr>
              <w:lastRenderedPageBreak/>
              <w:t>владеть фонетическими навыками: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Тексты для чтения вслух: беседа (диалог), рассказ, отрывок из статьи научно-популярного характера, сообщение информационного характера.</w:t>
            </w:r>
          </w:p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Объём текста для чтения вслух – до 90 слов.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практика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  <w:r w:rsidRPr="00D00869">
              <w:rPr>
                <w:b/>
                <w:color w:val="333333"/>
                <w:lang w:eastAsia="en-US"/>
              </w:rPr>
              <w:t>владеть орфографическими навыками</w:t>
            </w:r>
            <w:r w:rsidRPr="00D00869">
              <w:rPr>
                <w:color w:val="333333"/>
                <w:lang w:eastAsia="en-US"/>
              </w:rPr>
              <w:t>: правильно писать изученные слова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Письменная работа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b/>
                <w:color w:val="333333"/>
                <w:shd w:val="clear" w:color="auto" w:fill="FFFFFF"/>
                <w:lang w:eastAsia="en-US"/>
              </w:rPr>
            </w:pPr>
            <w:r w:rsidRPr="00D00869">
              <w:rPr>
                <w:b/>
                <w:color w:val="333333"/>
                <w:shd w:val="clear" w:color="auto" w:fill="FFFFFF"/>
                <w:lang w:eastAsia="en-US"/>
              </w:rPr>
              <w:t>владеть пунктуационными навыками:</w:t>
            </w:r>
          </w:p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      </w:r>
          </w:p>
          <w:p w:rsidR="001D07B6" w:rsidRPr="00D00869" w:rsidRDefault="001D07B6" w:rsidP="00862D6B">
            <w:pPr>
              <w:spacing w:line="264" w:lineRule="auto"/>
              <w:ind w:hanging="23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      </w:r>
          </w:p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Письменная работа</w:t>
            </w:r>
          </w:p>
        </w:tc>
      </w:tr>
      <w:tr w:rsidR="001D07B6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 w:rsidP="00862D6B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  <w:r w:rsidRPr="00D00869">
              <w:rPr>
                <w:color w:val="333333"/>
                <w:lang w:eastAsia="en-US"/>
              </w:rPr>
              <w:t xml:space="preserve"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</w:t>
            </w:r>
            <w:r w:rsidRPr="00D00869">
              <w:rPr>
                <w:color w:val="333333"/>
                <w:lang w:eastAsia="en-US"/>
              </w:rPr>
              <w:lastRenderedPageBreak/>
              <w:t>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D00869" w:rsidRDefault="001D07B6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lastRenderedPageBreak/>
              <w:t>Устный опрос Письменная работа</w:t>
            </w:r>
          </w:p>
        </w:tc>
      </w:tr>
      <w:tr w:rsidR="00D00869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line="264" w:lineRule="auto"/>
              <w:jc w:val="both"/>
              <w:rPr>
                <w:rFonts w:eastAsiaTheme="minorHAnsi" w:cstheme="minorBidi"/>
                <w:color w:val="000000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lastRenderedPageBreak/>
              <w:t>Грамматические навыки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Распознавание и употребление в устной и письменной речи изученных морфологических форм и синтаксических конструкций английского языка.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Предложения с несколькими обстоятельствами, следующими в определённом порядке.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Вопросительные предложения (альтернативный и разделительный вопросы в 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Present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>/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Past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>/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Future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Simple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Tense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>).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Глаголы в видовременных формах действительного залога в изъявительном наклонении в 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Present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Perfect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</w:t>
            </w:r>
            <w:r w:rsidRPr="00D00869">
              <w:rPr>
                <w:rFonts w:eastAsiaTheme="minorHAnsi" w:cstheme="minorBidi"/>
                <w:color w:val="000000"/>
                <w:lang w:val="en-US" w:eastAsia="en-US"/>
              </w:rPr>
              <w:t>Tense</w:t>
            </w:r>
            <w:r w:rsidRPr="00D00869">
              <w:rPr>
                <w:rFonts w:eastAsiaTheme="minorHAnsi" w:cstheme="minorBidi"/>
                <w:color w:val="000000"/>
                <w:lang w:eastAsia="en-US"/>
              </w:rPr>
              <w:t xml:space="preserve"> в повествовательных (утвердительных и отрицательных) и вопросительных предложениях.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Имена существительные во множественном числе, в том числе имена существительные, имеющие форму только множественного числа.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Имена существительные с причастиями настоящего и прошедшего времени.</w:t>
            </w:r>
          </w:p>
          <w:p w:rsidR="00D00869" w:rsidRPr="00D00869" w:rsidRDefault="00D00869" w:rsidP="00D00869">
            <w:pPr>
              <w:spacing w:line="264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D00869">
              <w:rPr>
                <w:rFonts w:eastAsiaTheme="minorHAnsi" w:cstheme="minorBidi"/>
                <w:color w:val="000000"/>
                <w:lang w:eastAsia="en-US"/>
              </w:rPr>
              <w:t>Наречия в положительной, сравнительной и превосходной степенях, образованные по правилу, и исключения.</w:t>
            </w:r>
          </w:p>
          <w:p w:rsidR="00D00869" w:rsidRPr="00D00869" w:rsidRDefault="00D00869" w:rsidP="00D00869">
            <w:pPr>
              <w:pStyle w:val="a3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работа, практика</w:t>
            </w:r>
          </w:p>
        </w:tc>
      </w:tr>
      <w:tr w:rsidR="00D00869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pStyle w:val="a3"/>
              <w:spacing w:after="0" w:afterAutospacing="0" w:line="256" w:lineRule="auto"/>
              <w:ind w:hanging="23"/>
              <w:rPr>
                <w:b/>
                <w:color w:val="333333"/>
                <w:lang w:eastAsia="en-US"/>
              </w:rPr>
            </w:pPr>
            <w:r w:rsidRPr="00D00869">
              <w:rPr>
                <w:b/>
                <w:color w:val="333333"/>
                <w:lang w:eastAsia="en-US"/>
              </w:rPr>
              <w:t>владеть социокультурными знаниями и умениями:</w:t>
            </w:r>
          </w:p>
          <w:p w:rsidR="00D00869" w:rsidRPr="00D00869" w:rsidRDefault="00D00869" w:rsidP="00D00869">
            <w:pPr>
              <w:pStyle w:val="a3"/>
              <w:spacing w:after="0" w:afterAutospacing="0" w:line="256" w:lineRule="auto"/>
              <w:ind w:hanging="23"/>
              <w:rPr>
                <w:lang w:eastAsia="en-US"/>
              </w:rPr>
            </w:pPr>
            <w:r w:rsidRPr="00D00869">
              <w:rPr>
                <w:color w:val="333333"/>
                <w:lang w:eastAsia="en-US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уважение к иной культуре, соблюдать нормы вежливости в межкультурном общении.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работа, практика</w:t>
            </w:r>
          </w:p>
        </w:tc>
      </w:tr>
      <w:tr w:rsidR="00D00869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pStyle w:val="a3"/>
              <w:spacing w:after="0" w:afterAutospacing="0"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r w:rsidRPr="00D00869">
              <w:rPr>
                <w:b/>
                <w:color w:val="333333"/>
                <w:lang w:eastAsia="en-US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  <w:p w:rsidR="00D00869" w:rsidRPr="00D00869" w:rsidRDefault="00D00869" w:rsidP="00D00869">
            <w:pPr>
              <w:pStyle w:val="a3"/>
              <w:spacing w:after="0" w:afterAutospacing="0" w:line="256" w:lineRule="auto"/>
              <w:ind w:hanging="23"/>
              <w:jc w:val="both"/>
              <w:rPr>
                <w:color w:val="333333"/>
                <w:lang w:eastAsia="en-US"/>
              </w:rPr>
            </w:pPr>
            <w:r w:rsidRPr="00D00869">
              <w:rPr>
                <w:color w:val="333333"/>
                <w:lang w:eastAsia="en-US"/>
              </w:rPr>
              <w:t xml:space="preserve">использовать различные приёмы переработки информации: при говорении – переспрос, при говорении и письме – </w:t>
            </w:r>
            <w:r w:rsidRPr="00D00869">
              <w:rPr>
                <w:color w:val="333333"/>
                <w:lang w:eastAsia="en-US"/>
              </w:rPr>
              <w:lastRenderedPageBreak/>
              <w:t xml:space="preserve">описание/перифраз/толкование, при чтении и </w:t>
            </w:r>
            <w:proofErr w:type="spellStart"/>
            <w:r w:rsidRPr="00D00869">
              <w:rPr>
                <w:color w:val="333333"/>
                <w:lang w:eastAsia="en-US"/>
              </w:rPr>
              <w:t>аудировании</w:t>
            </w:r>
            <w:proofErr w:type="spellEnd"/>
            <w:r w:rsidRPr="00D00869">
              <w:rPr>
                <w:color w:val="333333"/>
                <w:lang w:eastAsia="en-US"/>
              </w:rPr>
              <w:t xml:space="preserve"> – языковую и контекстуальную догадку</w:t>
            </w:r>
          </w:p>
          <w:p w:rsidR="00D00869" w:rsidRPr="00D00869" w:rsidRDefault="00D00869" w:rsidP="00D00869">
            <w:pPr>
              <w:pStyle w:val="a3"/>
              <w:spacing w:line="256" w:lineRule="auto"/>
              <w:ind w:hanging="23"/>
              <w:jc w:val="both"/>
              <w:rPr>
                <w:lang w:eastAsia="en-US"/>
              </w:rPr>
            </w:pP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lastRenderedPageBreak/>
              <w:t>Устный опрос, письменная работа</w:t>
            </w:r>
          </w:p>
        </w:tc>
      </w:tr>
      <w:tr w:rsidR="00D00869" w:rsidRPr="00D00869" w:rsidTr="00862D6B">
        <w:tc>
          <w:tcPr>
            <w:tcW w:w="3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pStyle w:val="a3"/>
              <w:spacing w:after="0" w:afterAutospacing="0" w:line="256" w:lineRule="auto"/>
              <w:ind w:hanging="23"/>
              <w:jc w:val="both"/>
              <w:rPr>
                <w:b/>
                <w:color w:val="333333"/>
                <w:lang w:eastAsia="en-US"/>
              </w:rPr>
            </w:pPr>
            <w:r w:rsidRPr="00D00869">
              <w:rPr>
                <w:b/>
                <w:color w:val="333333"/>
                <w:lang w:eastAsia="en-US"/>
              </w:rPr>
              <w:lastRenderedPageBreak/>
              <w:t xml:space="preserve">владеть </w:t>
            </w:r>
            <w:proofErr w:type="spellStart"/>
            <w:r w:rsidRPr="00D00869">
              <w:rPr>
                <w:b/>
                <w:color w:val="333333"/>
                <w:lang w:eastAsia="en-US"/>
              </w:rPr>
              <w:t>метапредметными</w:t>
            </w:r>
            <w:proofErr w:type="spellEnd"/>
            <w:r w:rsidRPr="00D00869">
              <w:rPr>
                <w:b/>
                <w:color w:val="333333"/>
                <w:lang w:eastAsia="en-US"/>
              </w:rPr>
              <w:t xml:space="preserve"> умениями, позволяющими:</w:t>
            </w:r>
          </w:p>
          <w:p w:rsidR="00D00869" w:rsidRPr="00D00869" w:rsidRDefault="00D00869" w:rsidP="00D00869">
            <w:pPr>
              <w:pStyle w:val="a3"/>
              <w:spacing w:after="0" w:afterAutospacing="0" w:line="256" w:lineRule="auto"/>
              <w:ind w:hanging="23"/>
              <w:jc w:val="both"/>
              <w:rPr>
                <w:lang w:eastAsia="en-US"/>
              </w:rPr>
            </w:pPr>
            <w:r w:rsidRPr="00D00869">
              <w:rPr>
                <w:color w:val="333333"/>
                <w:lang w:eastAsia="en-US"/>
              </w:rPr>
              <w:t xml:space="preserve">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электронной̆ форме; участвовать в учебно-исследовательской, проектной деятельности предметного и </w:t>
            </w:r>
            <w:proofErr w:type="spellStart"/>
            <w:r w:rsidRPr="00D00869">
              <w:rPr>
                <w:color w:val="333333"/>
                <w:lang w:eastAsia="en-US"/>
              </w:rPr>
              <w:t>межпредметного</w:t>
            </w:r>
            <w:proofErr w:type="spellEnd"/>
            <w:r w:rsidRPr="00D00869">
              <w:rPr>
                <w:color w:val="333333"/>
                <w:lang w:eastAsia="en-US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сети Интернет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pStyle w:val="a3"/>
              <w:spacing w:line="256" w:lineRule="auto"/>
              <w:rPr>
                <w:lang w:eastAsia="en-US"/>
              </w:rPr>
            </w:pPr>
            <w:r w:rsidRPr="00D00869">
              <w:rPr>
                <w:lang w:eastAsia="en-US"/>
              </w:rPr>
              <w:t>Устный опрос, письменная работа</w:t>
            </w:r>
          </w:p>
        </w:tc>
      </w:tr>
    </w:tbl>
    <w:p w:rsidR="001D07B6" w:rsidRPr="00566911" w:rsidRDefault="00566911" w:rsidP="001D07B6">
      <w:pPr>
        <w:pStyle w:val="a3"/>
        <w:spacing w:line="276" w:lineRule="auto"/>
        <w:rPr>
          <w:sz w:val="36"/>
          <w:szCs w:val="36"/>
        </w:rPr>
      </w:pPr>
      <w:r w:rsidRPr="00566911">
        <w:rPr>
          <w:sz w:val="36"/>
          <w:szCs w:val="36"/>
        </w:rPr>
        <w:t>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83"/>
        <w:gridCol w:w="2262"/>
      </w:tblGrid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rPr>
                <w:rStyle w:val="a4"/>
              </w:rPr>
              <w:t>К концу обучения в 6 классе обучающийся научится:</w:t>
            </w:r>
          </w:p>
        </w:tc>
        <w:tc>
          <w:tcPr>
            <w:tcW w:w="2262" w:type="dxa"/>
          </w:tcPr>
          <w:p w:rsidR="00862D6B" w:rsidRPr="008978A3" w:rsidRDefault="00862D6B" w:rsidP="00F95DB7">
            <w:r w:rsidRPr="008978A3">
              <w:rPr>
                <w:rStyle w:val="a4"/>
              </w:rPr>
              <w:t>Способ оценки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владеть основными видами речевой деятельности:</w:t>
            </w:r>
          </w:p>
          <w:p w:rsidR="00862D6B" w:rsidRPr="008978A3" w:rsidRDefault="00862D6B" w:rsidP="00862D6B">
            <w:pPr>
              <w:ind w:firstLine="29"/>
            </w:pPr>
            <w:r w:rsidRPr="008978A3">
              <w:t xml:space="preserve">говорение: </w:t>
            </w:r>
          </w:p>
          <w:p w:rsidR="00862D6B" w:rsidRPr="008978A3" w:rsidRDefault="00862D6B" w:rsidP="00862D6B">
            <w:pPr>
              <w:ind w:firstLine="29"/>
            </w:pPr>
            <w:r w:rsidRPr="008978A3">
      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proofErr w:type="spellStart"/>
            <w:r w:rsidRPr="008978A3">
              <w:t>аудирование</w:t>
            </w:r>
            <w:proofErr w:type="spellEnd"/>
            <w:r w:rsidRPr="008978A3"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8978A3">
              <w:t>аудирования</w:t>
            </w:r>
            <w:proofErr w:type="spellEnd"/>
            <w:r w:rsidRPr="008978A3">
              <w:t xml:space="preserve"> – до 1,5 минут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lastRenderedPageBreak/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</w:t>
            </w:r>
          </w:p>
          <w:p w:rsidR="00862D6B" w:rsidRPr="008978A3" w:rsidRDefault="00862D6B" w:rsidP="00862D6B">
            <w:pPr>
              <w:ind w:firstLine="29"/>
            </w:pPr>
            <w:r w:rsidRPr="008978A3">
              <w:t xml:space="preserve">читать про себя </w:t>
            </w:r>
            <w:proofErr w:type="spellStart"/>
            <w:r w:rsidRPr="008978A3">
              <w:t>несплошные</w:t>
            </w:r>
            <w:proofErr w:type="spellEnd"/>
            <w:r w:rsidRPr="008978A3">
              <w:t xml:space="preserve"> тексты (таблицы) и понимать представленную в них информацию, определять тему текста по заголовку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</w:t>
            </w:r>
          </w:p>
          <w:p w:rsidR="00862D6B" w:rsidRPr="008978A3" w:rsidRDefault="00862D6B" w:rsidP="00862D6B">
            <w:pPr>
              <w:ind w:firstLine="29"/>
            </w:pPr>
            <w:r w:rsidRPr="008978A3">
              <w:t xml:space="preserve">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владеть орфографическими навыками: правильно писать изученные слова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8978A3">
              <w:t>ing</w:t>
            </w:r>
            <w:proofErr w:type="spellEnd"/>
            <w:r w:rsidRPr="008978A3">
              <w:t>, имена прилагательные с помощью суффиксов -</w:t>
            </w:r>
            <w:proofErr w:type="spellStart"/>
            <w:r w:rsidRPr="008978A3">
              <w:t>ing</w:t>
            </w:r>
            <w:proofErr w:type="spellEnd"/>
            <w:r w:rsidRPr="008978A3">
              <w:t>, -</w:t>
            </w:r>
            <w:proofErr w:type="spellStart"/>
            <w:r w:rsidRPr="008978A3">
              <w:t>less</w:t>
            </w:r>
            <w:proofErr w:type="spellEnd"/>
            <w:r w:rsidRPr="008978A3">
              <w:t>, -</w:t>
            </w:r>
            <w:proofErr w:type="spellStart"/>
            <w:r w:rsidRPr="008978A3">
              <w:t>ive</w:t>
            </w:r>
            <w:proofErr w:type="spellEnd"/>
            <w:r w:rsidRPr="008978A3">
              <w:t>, -</w:t>
            </w:r>
            <w:proofErr w:type="spellStart"/>
            <w:r w:rsidRPr="008978A3">
              <w:t>al</w:t>
            </w:r>
            <w:proofErr w:type="spellEnd"/>
            <w:r w:rsidRPr="008978A3">
              <w:t>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работа, практика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lastRenderedPageBreak/>
              <w:t>распознавать и употреблять в устной и письменной речи изученные синонимы, антонимы и интернациональные слова;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работа, практика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работа, практика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работа, практика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распознавать и употреблять в устной и письменной речи: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сложноподчинённые предложения с придаточными определительными с союзными словами </w:t>
            </w:r>
            <w:proofErr w:type="spellStart"/>
            <w:r w:rsidRPr="008978A3">
              <w:t>who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which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that</w:t>
            </w:r>
            <w:proofErr w:type="spellEnd"/>
            <w:r w:rsidRPr="008978A3">
              <w:t>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сложноподчинённые предложения </w:t>
            </w:r>
            <w:proofErr w:type="gramStart"/>
            <w:r w:rsidRPr="008978A3">
              <w:t>с придаточными времени</w:t>
            </w:r>
            <w:proofErr w:type="gramEnd"/>
            <w:r w:rsidRPr="008978A3">
              <w:t xml:space="preserve"> с союзами </w:t>
            </w:r>
            <w:proofErr w:type="spellStart"/>
            <w:r w:rsidRPr="008978A3">
              <w:t>for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since</w:t>
            </w:r>
            <w:proofErr w:type="spellEnd"/>
            <w:r w:rsidRPr="008978A3">
              <w:t>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предложения с конструкциями </w:t>
            </w:r>
            <w:proofErr w:type="spellStart"/>
            <w:r w:rsidRPr="008978A3">
              <w:t>as</w:t>
            </w:r>
            <w:proofErr w:type="spellEnd"/>
            <w:r w:rsidRPr="008978A3">
              <w:t xml:space="preserve"> … </w:t>
            </w:r>
            <w:proofErr w:type="spellStart"/>
            <w:r w:rsidRPr="008978A3">
              <w:t>as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not</w:t>
            </w:r>
            <w:proofErr w:type="spellEnd"/>
            <w:r w:rsidRPr="008978A3">
              <w:t xml:space="preserve"> </w:t>
            </w:r>
            <w:proofErr w:type="spellStart"/>
            <w:r w:rsidRPr="008978A3">
              <w:t>so</w:t>
            </w:r>
            <w:proofErr w:type="spellEnd"/>
            <w:r w:rsidRPr="008978A3">
              <w:t xml:space="preserve"> … </w:t>
            </w:r>
            <w:proofErr w:type="spellStart"/>
            <w:r w:rsidRPr="008978A3">
              <w:t>as</w:t>
            </w:r>
            <w:proofErr w:type="spellEnd"/>
            <w:r w:rsidRPr="008978A3">
              <w:t>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глаголы в видовременных формах действительного залога в изъявительном наклонении в </w:t>
            </w:r>
            <w:proofErr w:type="spellStart"/>
            <w:r w:rsidRPr="008978A3">
              <w:t>Present</w:t>
            </w:r>
            <w:proofErr w:type="spellEnd"/>
            <w:r w:rsidRPr="008978A3">
              <w:t>/</w:t>
            </w:r>
            <w:proofErr w:type="spellStart"/>
            <w:r w:rsidRPr="008978A3">
              <w:t>Past</w:t>
            </w:r>
            <w:proofErr w:type="spellEnd"/>
            <w:r w:rsidRPr="008978A3">
              <w:t xml:space="preserve"> </w:t>
            </w:r>
            <w:proofErr w:type="spellStart"/>
            <w:r w:rsidRPr="008978A3">
              <w:t>Continuous</w:t>
            </w:r>
            <w:proofErr w:type="spellEnd"/>
            <w:r w:rsidRPr="008978A3">
              <w:t xml:space="preserve"> </w:t>
            </w:r>
            <w:proofErr w:type="spellStart"/>
            <w:r w:rsidRPr="008978A3">
              <w:t>Tense</w:t>
            </w:r>
            <w:proofErr w:type="spellEnd"/>
            <w:r w:rsidRPr="008978A3">
              <w:t>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все типы вопросительных предложений (общий, специальный, альтернативный, разделительный вопросы) в </w:t>
            </w:r>
            <w:proofErr w:type="spellStart"/>
            <w:r w:rsidRPr="008978A3">
              <w:t>Present</w:t>
            </w:r>
            <w:proofErr w:type="spellEnd"/>
            <w:r w:rsidRPr="008978A3">
              <w:t xml:space="preserve">/ </w:t>
            </w:r>
            <w:proofErr w:type="spellStart"/>
            <w:r w:rsidRPr="008978A3">
              <w:t>Past</w:t>
            </w:r>
            <w:proofErr w:type="spellEnd"/>
            <w:r w:rsidRPr="008978A3">
              <w:t xml:space="preserve"> </w:t>
            </w:r>
            <w:proofErr w:type="spellStart"/>
            <w:r w:rsidRPr="008978A3">
              <w:t>Continuous</w:t>
            </w:r>
            <w:proofErr w:type="spellEnd"/>
            <w:r w:rsidRPr="008978A3">
              <w:t xml:space="preserve"> </w:t>
            </w:r>
            <w:proofErr w:type="spellStart"/>
            <w:r w:rsidRPr="008978A3">
              <w:t>Tense</w:t>
            </w:r>
            <w:proofErr w:type="spellEnd"/>
            <w:r w:rsidRPr="008978A3">
              <w:t>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  <w:rPr>
                <w:lang w:val="en-US"/>
              </w:rPr>
            </w:pPr>
            <w:r w:rsidRPr="008978A3">
              <w:t>модальные</w:t>
            </w:r>
            <w:r w:rsidRPr="008978A3">
              <w:rPr>
                <w:lang w:val="en-US"/>
              </w:rPr>
              <w:t xml:space="preserve"> </w:t>
            </w:r>
            <w:r w:rsidRPr="008978A3">
              <w:t>глаголы</w:t>
            </w:r>
            <w:r w:rsidRPr="008978A3">
              <w:rPr>
                <w:lang w:val="en-US"/>
              </w:rPr>
              <w:t xml:space="preserve"> </w:t>
            </w:r>
            <w:r w:rsidRPr="008978A3">
              <w:t>и</w:t>
            </w:r>
            <w:r w:rsidRPr="008978A3">
              <w:rPr>
                <w:lang w:val="en-US"/>
              </w:rPr>
              <w:t xml:space="preserve"> </w:t>
            </w:r>
            <w:r w:rsidRPr="008978A3">
              <w:t>их</w:t>
            </w:r>
            <w:r w:rsidRPr="008978A3">
              <w:rPr>
                <w:lang w:val="en-US"/>
              </w:rPr>
              <w:t xml:space="preserve"> </w:t>
            </w:r>
            <w:r w:rsidRPr="008978A3">
              <w:t>эквиваленты</w:t>
            </w:r>
            <w:r w:rsidRPr="008978A3">
              <w:rPr>
                <w:lang w:val="en-US"/>
              </w:rPr>
              <w:t xml:space="preserve"> (can/be able to, must/ have to, may, should, need);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  <w:rPr>
                <w:lang w:val="en-US"/>
              </w:rPr>
            </w:pPr>
            <w:r w:rsidRPr="008978A3">
              <w:rPr>
                <w:lang w:val="en-US"/>
              </w:rPr>
              <w:t>c</w:t>
            </w:r>
            <w:r w:rsidRPr="008978A3">
              <w:t>лова</w:t>
            </w:r>
            <w:r w:rsidRPr="008978A3">
              <w:rPr>
                <w:lang w:val="en-US"/>
              </w:rPr>
              <w:t xml:space="preserve">, </w:t>
            </w:r>
            <w:r w:rsidRPr="008978A3">
              <w:t>выражающие</w:t>
            </w:r>
            <w:r w:rsidRPr="008978A3">
              <w:rPr>
                <w:lang w:val="en-US"/>
              </w:rPr>
              <w:t xml:space="preserve"> </w:t>
            </w:r>
            <w:r w:rsidRPr="008978A3">
              <w:t>количество</w:t>
            </w:r>
            <w:r w:rsidRPr="008978A3">
              <w:rPr>
                <w:lang w:val="en-US"/>
              </w:rPr>
              <w:t xml:space="preserve"> (little/a little, few/a few);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 xml:space="preserve">возвратные, неопределённые местоимения </w:t>
            </w:r>
            <w:proofErr w:type="spellStart"/>
            <w:r w:rsidRPr="008978A3">
              <w:t>some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any</w:t>
            </w:r>
            <w:proofErr w:type="spellEnd"/>
            <w:r w:rsidRPr="008978A3">
              <w:t xml:space="preserve"> и их производные (</w:t>
            </w:r>
            <w:proofErr w:type="spellStart"/>
            <w:r w:rsidRPr="008978A3">
              <w:t>somebody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anybody</w:t>
            </w:r>
            <w:proofErr w:type="spellEnd"/>
            <w:r w:rsidRPr="008978A3">
              <w:t xml:space="preserve">; </w:t>
            </w:r>
            <w:proofErr w:type="spellStart"/>
            <w:r w:rsidRPr="008978A3">
              <w:t>something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anything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etc</w:t>
            </w:r>
            <w:proofErr w:type="spellEnd"/>
            <w:r w:rsidRPr="008978A3">
              <w:t xml:space="preserve">.), </w:t>
            </w:r>
            <w:proofErr w:type="spellStart"/>
            <w:r w:rsidRPr="008978A3">
              <w:t>every</w:t>
            </w:r>
            <w:proofErr w:type="spellEnd"/>
            <w:r w:rsidRPr="008978A3">
              <w:t xml:space="preserve"> и производные (</w:t>
            </w:r>
            <w:proofErr w:type="spellStart"/>
            <w:r w:rsidRPr="008978A3">
              <w:t>everybody</w:t>
            </w:r>
            <w:proofErr w:type="spellEnd"/>
            <w:r w:rsidRPr="008978A3">
              <w:t xml:space="preserve">, </w:t>
            </w:r>
            <w:proofErr w:type="spellStart"/>
            <w:r w:rsidRPr="008978A3">
              <w:t>everything</w:t>
            </w:r>
            <w:proofErr w:type="spellEnd"/>
            <w:r w:rsidRPr="008978A3">
              <w:t xml:space="preserve"> и другие) в повествовательных (утвердительных и отрицательных) и вопросительных предложениях;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числительные для обозначения дат и больших чисел (100–1000);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работа, практика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владеть социокультурными знаниями и умениями:</w:t>
            </w:r>
          </w:p>
          <w:p w:rsidR="00862D6B" w:rsidRPr="008978A3" w:rsidRDefault="00862D6B" w:rsidP="00862D6B">
            <w:pPr>
              <w:spacing w:line="264" w:lineRule="auto"/>
              <w:ind w:firstLine="29"/>
              <w:jc w:val="both"/>
            </w:pPr>
            <w:r w:rsidRPr="008978A3"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  <w:p w:rsidR="00862D6B" w:rsidRPr="008978A3" w:rsidRDefault="00862D6B" w:rsidP="00862D6B">
            <w:pPr>
              <w:ind w:firstLine="29"/>
            </w:pP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работа, практика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обладать базовыми знаниями о социокультурном портрете родной страны и страны (стран) изучаемого языка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кратко представлять Россию и страну (страны) изучаемого языка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 xml:space="preserve">владеть компенсаторными умениями: использовать при чтении и </w:t>
            </w:r>
            <w:proofErr w:type="spellStart"/>
            <w:r w:rsidRPr="008978A3">
              <w:t>аудировании</w:t>
            </w:r>
            <w:proofErr w:type="spellEnd"/>
            <w:r w:rsidRPr="008978A3"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lastRenderedPageBreak/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262" w:type="dxa"/>
          </w:tcPr>
          <w:p w:rsidR="00862D6B" w:rsidRPr="008978A3" w:rsidRDefault="00862D6B" w:rsidP="00F95DB7">
            <w:pPr>
              <w:pStyle w:val="a3"/>
            </w:pPr>
            <w:r w:rsidRPr="008978A3">
              <w:t>Устный опрос, письменная работа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достигать взаимопонимания в процессе устного и письменного общения с носителями иностранного языка, с людьми другой культуры</w:t>
            </w:r>
          </w:p>
        </w:tc>
        <w:tc>
          <w:tcPr>
            <w:tcW w:w="2262" w:type="dxa"/>
          </w:tcPr>
          <w:p w:rsidR="00862D6B" w:rsidRPr="008978A3" w:rsidRDefault="00862D6B" w:rsidP="00F95DB7">
            <w:r w:rsidRPr="008978A3">
              <w:t>Устный опрос,</w:t>
            </w:r>
          </w:p>
        </w:tc>
      </w:tr>
      <w:tr w:rsidR="00862D6B" w:rsidRPr="00862D6B" w:rsidTr="00F95DB7">
        <w:tc>
          <w:tcPr>
            <w:tcW w:w="7083" w:type="dxa"/>
          </w:tcPr>
          <w:p w:rsidR="00862D6B" w:rsidRPr="008978A3" w:rsidRDefault="00862D6B" w:rsidP="00862D6B">
            <w:pPr>
              <w:ind w:firstLine="29"/>
            </w:pPr>
            <w:r w:rsidRPr="008978A3"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262" w:type="dxa"/>
          </w:tcPr>
          <w:p w:rsidR="00862D6B" w:rsidRPr="008978A3" w:rsidRDefault="00862D6B" w:rsidP="00F95DB7">
            <w:r w:rsidRPr="008978A3">
              <w:t>Устный опрос,</w:t>
            </w:r>
          </w:p>
        </w:tc>
      </w:tr>
    </w:tbl>
    <w:p w:rsidR="00862D6B" w:rsidRDefault="009B5403" w:rsidP="001D07B6">
      <w:pPr>
        <w:pStyle w:val="a3"/>
        <w:spacing w:line="276" w:lineRule="auto"/>
        <w:rPr>
          <w:sz w:val="36"/>
          <w:szCs w:val="36"/>
        </w:rPr>
      </w:pPr>
      <w:r w:rsidRPr="009B5403">
        <w:rPr>
          <w:sz w:val="36"/>
          <w:szCs w:val="36"/>
        </w:rPr>
        <w:t>7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58"/>
        <w:gridCol w:w="2687"/>
      </w:tblGrid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Pr="009B5403" w:rsidRDefault="009B5403">
            <w:pPr>
              <w:rPr>
                <w:b/>
              </w:rPr>
            </w:pPr>
            <w:r w:rsidRPr="009B5403">
              <w:rPr>
                <w:b/>
              </w:rPr>
              <w:t>К концу обучения в 7 классе обучающийся научится: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 xml:space="preserve">Способ оценки 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03" w:rsidRDefault="009B5403">
            <w:pPr>
              <w:pStyle w:val="a3"/>
              <w:spacing w:after="0" w:afterAutospacing="0"/>
              <w:jc w:val="both"/>
              <w:rPr>
                <w:color w:val="000000" w:themeColor="text1"/>
                <w:sz w:val="21"/>
                <w:szCs w:val="2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владеть основными видами речевой деятельности: </w:t>
            </w:r>
            <w:r>
              <w:rPr>
                <w:b/>
                <w:color w:val="000000" w:themeColor="text1"/>
                <w:lang w:eastAsia="en-US"/>
              </w:rPr>
              <w:t>говорение:</w:t>
            </w:r>
          </w:p>
          <w:p w:rsidR="009B5403" w:rsidRDefault="009B5403">
            <w:pPr>
              <w:pStyle w:val="a3"/>
              <w:spacing w:after="0" w:afterAutospacing="0"/>
              <w:jc w:val="both"/>
              <w:rPr>
                <w:color w:val="000000" w:themeColor="text1"/>
                <w:sz w:val="21"/>
                <w:szCs w:val="2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  <w:p w:rsidR="009B5403" w:rsidRDefault="009B5403">
            <w:pPr>
              <w:rPr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 xml:space="preserve">Устный опрос 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pPr>
              <w:rPr>
                <w:b/>
                <w:color w:val="000000" w:themeColor="text1"/>
                <w:szCs w:val="22"/>
                <w:shd w:val="clear" w:color="auto" w:fill="FFFFFF"/>
              </w:rPr>
            </w:pP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аудирование</w:t>
            </w:r>
            <w:proofErr w:type="spellEnd"/>
            <w:r>
              <w:rPr>
                <w:b/>
                <w:color w:val="000000" w:themeColor="text1"/>
                <w:shd w:val="clear" w:color="auto" w:fill="FFFFFF"/>
              </w:rPr>
              <w:t>:</w:t>
            </w:r>
          </w:p>
          <w:p w:rsidR="009B5403" w:rsidRDefault="009B5403">
            <w:r>
              <w:rPr>
                <w:color w:val="000000" w:themeColor="text1"/>
                <w:shd w:val="clear" w:color="auto" w:fill="FFFFFF"/>
              </w:rPr>
              <w:t xml:space="preserve">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аудирования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– до 1,5 минут);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</w:t>
            </w:r>
          </w:p>
          <w:p w:rsidR="009B5403" w:rsidRDefault="009B5403">
            <w:r>
              <w:t>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pPr>
              <w:rPr>
                <w:b/>
              </w:rPr>
            </w:pPr>
            <w:r>
              <w:rPr>
                <w:b/>
              </w:rPr>
              <w:t xml:space="preserve">смысловое чтение: </w:t>
            </w:r>
          </w:p>
          <w:p w:rsidR="009B5403" w:rsidRDefault="009B5403">
            <w:r>
              <w:t xml:space="preserve"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</w:t>
            </w:r>
            <w:r>
              <w:lastRenderedPageBreak/>
              <w:t xml:space="preserve">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lastRenderedPageBreak/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письменная речь: </w:t>
            </w:r>
          </w:p>
          <w:p w:rsidR="009B5403" w:rsidRDefault="009B5403">
            <w:r>
              <w:t>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pPr>
              <w:rPr>
                <w:b/>
              </w:rPr>
            </w:pPr>
            <w:r>
              <w:rPr>
                <w:b/>
              </w:rPr>
              <w:t xml:space="preserve">владеть фонетическими навыками: </w:t>
            </w:r>
          </w:p>
          <w:p w:rsidR="009B5403" w:rsidRDefault="009B5403">
            <w:r>
              <w:t xml:space="preserve">различать </w:t>
            </w:r>
            <w:proofErr w:type="spellStart"/>
            <w:r>
              <w:t>различать</w:t>
            </w:r>
            <w:proofErr w:type="spellEnd"/>
            <w: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pPr>
              <w:rPr>
                <w:b/>
              </w:rPr>
            </w:pPr>
            <w:r>
              <w:rPr>
                <w:b/>
              </w:rPr>
              <w:t xml:space="preserve">владеть орфографическими навыками: </w:t>
            </w:r>
          </w:p>
          <w:p w:rsidR="009B5403" w:rsidRDefault="009B5403">
            <w:r>
              <w:t>правильно писать изученные слова;</w:t>
            </w:r>
          </w:p>
          <w:p w:rsidR="009B5403" w:rsidRDefault="009B5403">
            <w: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  <w:p w:rsidR="009B5403" w:rsidRDefault="009B5403">
            <w:r>
              <w:t>практика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proofErr w:type="spellStart"/>
            <w:r>
              <w:t>ness</w:t>
            </w:r>
            <w:proofErr w:type="spellEnd"/>
            <w:r>
              <w:t>, -</w:t>
            </w:r>
            <w:proofErr w:type="spellStart"/>
            <w:r>
              <w:t>ment</w:t>
            </w:r>
            <w:proofErr w:type="spellEnd"/>
            <w:r>
              <w:t>, имена прилагательные с помощью суффиксов -</w:t>
            </w:r>
            <w:proofErr w:type="spellStart"/>
            <w:r>
              <w:t>ous</w:t>
            </w:r>
            <w:proofErr w:type="spellEnd"/>
            <w:r>
              <w:t>, -</w:t>
            </w:r>
            <w:proofErr w:type="spellStart"/>
            <w:r>
              <w:t>ly</w:t>
            </w:r>
            <w:proofErr w:type="spellEnd"/>
            <w:r>
              <w:t xml:space="preserve">, -y, имена прилагательные и наречия с помощью отрицательных префиксов </w:t>
            </w:r>
            <w:proofErr w:type="spellStart"/>
            <w:r>
              <w:t>in</w:t>
            </w:r>
            <w:proofErr w:type="spellEnd"/>
            <w:r>
              <w:t>-/</w:t>
            </w:r>
            <w:proofErr w:type="spellStart"/>
            <w:r>
              <w:t>im</w:t>
            </w:r>
            <w:proofErr w:type="spellEnd"/>
            <w: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proofErr w:type="spellStart"/>
            <w:r>
              <w:t>ed</w:t>
            </w:r>
            <w:proofErr w:type="spellEnd"/>
            <w:r>
              <w:t xml:space="preserve"> (</w:t>
            </w:r>
            <w:proofErr w:type="spellStart"/>
            <w:r>
              <w:t>blue-eyed</w:t>
            </w:r>
            <w:proofErr w:type="spellEnd"/>
            <w:r>
              <w:t>);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  <w:p w:rsidR="009B5403" w:rsidRDefault="009B5403">
            <w:r>
              <w:t>практика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  <w:p w:rsidR="009B5403" w:rsidRDefault="009B5403">
            <w:r>
              <w:t>практика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lastRenderedPageBreak/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03" w:rsidRDefault="009B5403">
            <w:pPr>
              <w:rPr>
                <w:b/>
              </w:rPr>
            </w:pPr>
            <w:r>
              <w:rPr>
                <w:b/>
              </w:rPr>
              <w:t>распознавать и употреблять в устной и письменной речи:</w:t>
            </w:r>
          </w:p>
          <w:p w:rsidR="009B5403" w:rsidRDefault="009B5403"/>
          <w:p w:rsidR="009B5403" w:rsidRDefault="009B5403">
            <w:r>
              <w:t>предложения со сложным дополнением (</w:t>
            </w:r>
            <w:proofErr w:type="spellStart"/>
            <w:r>
              <w:t>Complex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  <w:r>
              <w:t>);</w:t>
            </w:r>
          </w:p>
          <w:p w:rsidR="009B5403" w:rsidRDefault="009B5403"/>
          <w:p w:rsidR="009B5403" w:rsidRDefault="009B5403">
            <w:r>
              <w:t>условные предложения реального (</w:t>
            </w:r>
            <w:proofErr w:type="spellStart"/>
            <w:r>
              <w:t>Conditional</w:t>
            </w:r>
            <w:proofErr w:type="spellEnd"/>
            <w:r>
              <w:t xml:space="preserve"> 0, </w:t>
            </w:r>
            <w:proofErr w:type="spellStart"/>
            <w:r>
              <w:t>Conditional</w:t>
            </w:r>
            <w:proofErr w:type="spellEnd"/>
            <w:r>
              <w:t xml:space="preserve"> I) характера;</w:t>
            </w:r>
          </w:p>
          <w:p w:rsidR="009B5403" w:rsidRDefault="009B5403"/>
          <w:p w:rsidR="009B5403" w:rsidRDefault="009B5403">
            <w:r>
              <w:t xml:space="preserve">предложения с конструкцией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+ инфинитив и формы </w:t>
            </w:r>
            <w:proofErr w:type="spellStart"/>
            <w:r>
              <w:t>Future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Tense</w:t>
            </w:r>
            <w:proofErr w:type="spellEnd"/>
            <w:r>
              <w:t xml:space="preserve"> и </w:t>
            </w:r>
            <w:proofErr w:type="spellStart"/>
            <w:r>
              <w:t>Present</w:t>
            </w:r>
            <w:proofErr w:type="spellEnd"/>
            <w:r>
              <w:t xml:space="preserve">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Tense</w:t>
            </w:r>
            <w:proofErr w:type="spellEnd"/>
            <w:r>
              <w:t xml:space="preserve"> для выражения будущего действия;</w:t>
            </w:r>
          </w:p>
          <w:p w:rsidR="009B5403" w:rsidRDefault="009B5403"/>
          <w:p w:rsidR="009B5403" w:rsidRDefault="009B5403">
            <w:r>
              <w:t xml:space="preserve">конструкцию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+ инфинитив глагола;</w:t>
            </w:r>
          </w:p>
          <w:p w:rsidR="009B5403" w:rsidRDefault="009B5403"/>
          <w:p w:rsidR="009B5403" w:rsidRDefault="009B5403">
            <w:r>
              <w:t>глаголы в наиболее употребительных формах страдательного залога (</w:t>
            </w:r>
            <w:proofErr w:type="spellStart"/>
            <w:r>
              <w:t>Present</w:t>
            </w:r>
            <w:proofErr w:type="spellEnd"/>
            <w:r>
              <w:t>/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Passive</w:t>
            </w:r>
            <w:proofErr w:type="spellEnd"/>
            <w:r>
              <w:t>);</w:t>
            </w:r>
          </w:p>
          <w:p w:rsidR="009B5403" w:rsidRDefault="009B5403"/>
          <w:p w:rsidR="009B5403" w:rsidRDefault="009B5403">
            <w:r>
              <w:t>предлоги, употребляемые с глаголами в страдательном залоге;</w:t>
            </w:r>
          </w:p>
          <w:p w:rsidR="009B5403" w:rsidRDefault="009B5403"/>
          <w:p w:rsidR="009B5403" w:rsidRDefault="009B5403">
            <w:r>
              <w:t xml:space="preserve">модальный глагол </w:t>
            </w:r>
            <w:proofErr w:type="spellStart"/>
            <w:r>
              <w:t>might</w:t>
            </w:r>
            <w:proofErr w:type="spellEnd"/>
            <w:r>
              <w:t>;</w:t>
            </w:r>
          </w:p>
          <w:p w:rsidR="009B5403" w:rsidRDefault="009B5403"/>
          <w:p w:rsidR="009B5403" w:rsidRDefault="009B5403">
            <w:r>
              <w:t>наречия, совпадающие по форме с прилагательными (</w:t>
            </w:r>
            <w:proofErr w:type="spellStart"/>
            <w:r>
              <w:t>fast</w:t>
            </w:r>
            <w:proofErr w:type="spellEnd"/>
            <w:r>
              <w:t xml:space="preserve">, </w:t>
            </w:r>
            <w:proofErr w:type="spellStart"/>
            <w:r>
              <w:t>high</w:t>
            </w:r>
            <w:proofErr w:type="spellEnd"/>
            <w:r>
              <w:t xml:space="preserve">; </w:t>
            </w:r>
            <w:proofErr w:type="spellStart"/>
            <w:r>
              <w:t>early</w:t>
            </w:r>
            <w:proofErr w:type="spellEnd"/>
            <w:r>
              <w:t>);</w:t>
            </w:r>
          </w:p>
          <w:p w:rsidR="009B5403" w:rsidRDefault="009B5403"/>
          <w:p w:rsidR="009B5403" w:rsidRDefault="009B5403">
            <w:pPr>
              <w:rPr>
                <w:lang w:val="en-US"/>
              </w:rPr>
            </w:pPr>
            <w:r>
              <w:t>местоимения</w:t>
            </w:r>
            <w:r>
              <w:rPr>
                <w:lang w:val="en-US"/>
              </w:rPr>
              <w:t xml:space="preserve"> other/another, both, all, one;</w:t>
            </w:r>
          </w:p>
          <w:p w:rsidR="009B5403" w:rsidRDefault="009B5403">
            <w:pPr>
              <w:rPr>
                <w:lang w:val="en-US"/>
              </w:rPr>
            </w:pPr>
          </w:p>
          <w:p w:rsidR="009B5403" w:rsidRDefault="009B5403">
            <w:r>
              <w:t>количественные числительные для обозначения больших чисел (до 1 000 000);</w:t>
            </w:r>
          </w:p>
          <w:p w:rsidR="009B5403" w:rsidRDefault="009B5403"/>
          <w:p w:rsidR="009B5403" w:rsidRDefault="009B5403">
            <w:r>
              <w:t>5) владеть социокультурными знаниями и умениями:</w:t>
            </w:r>
          </w:p>
          <w:p w:rsidR="009B5403" w:rsidRDefault="009B5403"/>
          <w:p w:rsidR="009B5403" w:rsidRDefault="009B5403">
            <w: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  <w:p w:rsidR="009B5403" w:rsidRDefault="009B5403"/>
          <w:p w:rsidR="009B5403" w:rsidRDefault="009B5403">
            <w: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  <w:p w:rsidR="009B5403" w:rsidRDefault="009B5403">
            <w:r>
              <w:t>кратко представлять Россию и страну (страны) изучаемого языка;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rPr>
                <w:b/>
              </w:rPr>
              <w:t>владеть компенсаторными умениями:</w:t>
            </w:r>
          </w:p>
          <w:p w:rsidR="009B5403" w:rsidRDefault="009B5403">
            <w:r>
              <w:t xml:space="preserve"> использовать при чтении и </w:t>
            </w:r>
            <w:proofErr w:type="spellStart"/>
            <w:r>
              <w:t>аудировании</w:t>
            </w:r>
            <w:proofErr w:type="spellEnd"/>
            <w:r>
      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</w:t>
            </w:r>
            <w:r>
              <w:lastRenderedPageBreak/>
              <w:t>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lastRenderedPageBreak/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lastRenderedPageBreak/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опрос, письменная работа</w:t>
            </w:r>
          </w:p>
        </w:tc>
      </w:tr>
      <w:tr w:rsidR="009B5403" w:rsidTr="009B540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403" w:rsidRDefault="009B5403">
            <w:r>
              <w:t>Устный опрос</w:t>
            </w:r>
          </w:p>
        </w:tc>
      </w:tr>
    </w:tbl>
    <w:p w:rsidR="00566911" w:rsidRPr="00566911" w:rsidRDefault="00566911" w:rsidP="001D07B6">
      <w:pPr>
        <w:pStyle w:val="a3"/>
        <w:spacing w:line="276" w:lineRule="auto"/>
        <w:rPr>
          <w:sz w:val="36"/>
          <w:szCs w:val="36"/>
        </w:rPr>
      </w:pPr>
      <w:r w:rsidRPr="00566911">
        <w:rPr>
          <w:sz w:val="36"/>
          <w:szCs w:val="36"/>
        </w:rPr>
        <w:t>8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A54719">
              <w:rPr>
                <w:b/>
                <w:bCs/>
              </w:rPr>
              <w:t>К концу обучения в 8 классе обучающийся научится: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A54719">
              <w:rPr>
                <w:b/>
                <w:bCs/>
              </w:rPr>
              <w:t>Способ оценки</w:t>
            </w:r>
          </w:p>
        </w:tc>
      </w:tr>
      <w:tr w:rsidR="00566911" w:rsidTr="00F7548F">
        <w:tc>
          <w:tcPr>
            <w:tcW w:w="7225" w:type="dxa"/>
          </w:tcPr>
          <w:p w:rsidR="00566911" w:rsidRDefault="00566911" w:rsidP="00F7548F">
            <w:pPr>
              <w:jc w:val="both"/>
              <w:rPr>
                <w:b/>
                <w:bCs/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 xml:space="preserve">Владеть основными видами речевой деятельности: </w:t>
            </w:r>
            <w:r w:rsidRPr="00A54719">
              <w:rPr>
                <w:b/>
                <w:bCs/>
                <w:color w:val="333333"/>
                <w:shd w:val="clear" w:color="auto" w:fill="FFFFFF"/>
              </w:rPr>
              <w:t>говорение</w:t>
            </w:r>
          </w:p>
          <w:p w:rsidR="00566911" w:rsidRDefault="00566911" w:rsidP="00F7548F">
            <w:pPr>
              <w:jc w:val="both"/>
              <w:rPr>
                <w:b/>
                <w:bCs/>
                <w:color w:val="333333"/>
                <w:shd w:val="clear" w:color="auto" w:fill="FFFFFF"/>
              </w:rPr>
            </w:pPr>
          </w:p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 xml:space="preserve">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устно излагать результаты выполненной проектной работы (объём – 9–10 фраз)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</w:p>
        </w:tc>
      </w:tr>
      <w:tr w:rsidR="00566911" w:rsidTr="00F7548F">
        <w:tc>
          <w:tcPr>
            <w:tcW w:w="7225" w:type="dxa"/>
          </w:tcPr>
          <w:p w:rsidR="00566911" w:rsidRDefault="00566911" w:rsidP="00F7548F">
            <w:pPr>
              <w:jc w:val="both"/>
              <w:rPr>
                <w:b/>
                <w:color w:val="333333"/>
              </w:rPr>
            </w:pPr>
            <w:proofErr w:type="spellStart"/>
            <w:r>
              <w:rPr>
                <w:b/>
                <w:color w:val="333333"/>
              </w:rPr>
              <w:t>а</w:t>
            </w:r>
            <w:r w:rsidRPr="00E7614D">
              <w:rPr>
                <w:b/>
                <w:color w:val="333333"/>
              </w:rPr>
              <w:t>удирование</w:t>
            </w:r>
            <w:proofErr w:type="spellEnd"/>
            <w:r>
              <w:rPr>
                <w:b/>
                <w:color w:val="333333"/>
              </w:rPr>
              <w:t xml:space="preserve"> </w:t>
            </w:r>
          </w:p>
          <w:p w:rsidR="00566911" w:rsidRPr="00A54719" w:rsidRDefault="00566911" w:rsidP="00F7548F">
            <w:pPr>
              <w:pStyle w:val="a3"/>
              <w:jc w:val="both"/>
            </w:pPr>
            <w:r>
              <w:rPr>
                <w:color w:val="333333"/>
                <w:shd w:val="clear" w:color="auto" w:fill="FFFFFF"/>
              </w:rPr>
      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>
              <w:rPr>
                <w:color w:val="333333"/>
                <w:shd w:val="clear" w:color="auto" w:fill="FFFFFF"/>
              </w:rPr>
              <w:t>аудирования</w:t>
            </w:r>
            <w:proofErr w:type="spellEnd"/>
            <w:r>
              <w:rPr>
                <w:color w:val="333333"/>
                <w:shd w:val="clear" w:color="auto" w:fill="FFFFFF"/>
              </w:rPr>
              <w:t xml:space="preserve"> – до 2 минут), прогнозировать содержание звучащего текста по началу сообщения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>
              <w:t>Устный опрос,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Default="00566911" w:rsidP="00F7548F">
            <w:pPr>
              <w:jc w:val="both"/>
              <w:rPr>
                <w:b/>
                <w:color w:val="333333"/>
              </w:rPr>
            </w:pPr>
            <w:r w:rsidRPr="00E7614D">
              <w:rPr>
                <w:b/>
                <w:color w:val="333333"/>
              </w:rPr>
              <w:t>смысловое чтение</w:t>
            </w:r>
          </w:p>
          <w:p w:rsidR="00566911" w:rsidRPr="00A54719" w:rsidRDefault="00566911" w:rsidP="00F7548F">
            <w:pPr>
              <w:pStyle w:val="a3"/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lastRenderedPageBreak/>
      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>
              <w:lastRenderedPageBreak/>
              <w:t>Устный опрос,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lastRenderedPageBreak/>
              <w:t>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>
              <w:t>Устный опрос,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E7614D" w:rsidRDefault="00566911" w:rsidP="00F7548F">
            <w:pPr>
              <w:jc w:val="both"/>
              <w:rPr>
                <w:b/>
                <w:color w:val="333333"/>
              </w:rPr>
            </w:pPr>
            <w:r w:rsidRPr="00E7614D">
              <w:rPr>
                <w:b/>
                <w:color w:val="333333"/>
              </w:rPr>
              <w:t>письменная речь</w:t>
            </w:r>
          </w:p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 110 слов)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создавать небольшое письменное высказывание с использованием образца, плана, таблицы и (или) прочитанного (прослушанного) текста (объём высказывания – до 110 слов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E7614D" w:rsidRDefault="00566911" w:rsidP="00F7548F">
            <w:pPr>
              <w:jc w:val="both"/>
              <w:rPr>
                <w:b/>
                <w:color w:val="333333"/>
              </w:rPr>
            </w:pPr>
            <w:r w:rsidRPr="00E7614D">
              <w:rPr>
                <w:b/>
                <w:color w:val="333333"/>
                <w:shd w:val="clear" w:color="auto" w:fill="FFFFFF"/>
              </w:rPr>
              <w:t>владеть фонетическими навыками:</w:t>
            </w:r>
          </w:p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>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практика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 w:rsidRPr="00A54719">
              <w:rPr>
                <w:b/>
                <w:bCs/>
                <w:color w:val="333333"/>
                <w:shd w:val="clear" w:color="auto" w:fill="FFFFFF"/>
              </w:rPr>
              <w:t>владеть орфографическими навыками</w:t>
            </w:r>
            <w:r>
              <w:rPr>
                <w:color w:val="333333"/>
                <w:shd w:val="clear" w:color="auto" w:fill="FFFFFF"/>
              </w:rPr>
              <w:t>: правильно писать изученные слова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E7614D" w:rsidRDefault="00566911" w:rsidP="00F7548F">
            <w:pPr>
              <w:jc w:val="both"/>
              <w:rPr>
                <w:b/>
                <w:color w:val="333333"/>
              </w:rPr>
            </w:pPr>
            <w:r w:rsidRPr="00E7614D">
              <w:rPr>
                <w:b/>
                <w:color w:val="333333"/>
                <w:shd w:val="clear" w:color="auto" w:fill="FFFFFF"/>
              </w:rPr>
              <w:t>владеть пунктуационными навыками:</w:t>
            </w:r>
          </w:p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proofErr w:type="spellStart"/>
            <w:r>
              <w:rPr>
                <w:color w:val="333333"/>
                <w:shd w:val="clear" w:color="auto" w:fill="FFFFFF"/>
              </w:rPr>
              <w:t>спользовать</w:t>
            </w:r>
            <w:proofErr w:type="spellEnd"/>
            <w:r>
              <w:rPr>
                <w:color w:val="333333"/>
                <w:shd w:val="clear" w:color="auto" w:fill="FFFFFF"/>
              </w:rPr>
              <w:t xml:space="preserve">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proofErr w:type="spellStart"/>
            <w:r>
              <w:rPr>
                <w:color w:val="333333"/>
                <w:shd w:val="clear" w:color="auto" w:fill="FFFFFF"/>
              </w:rPr>
              <w:t>аспознавать</w:t>
            </w:r>
            <w:proofErr w:type="spellEnd"/>
            <w:r>
              <w:rPr>
                <w:color w:val="333333"/>
                <w:shd w:val="clear" w:color="auto" w:fill="FFFFFF"/>
              </w:rPr>
              <w:t xml:space="preserve">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Default="00566911" w:rsidP="00F7548F">
            <w:pPr>
              <w:pStyle w:val="a3"/>
              <w:spacing w:before="0" w:after="0" w:afterAutospacing="0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proofErr w:type="spellStart"/>
            <w:r>
              <w:rPr>
                <w:color w:val="333333"/>
              </w:rPr>
              <w:t>ity</w:t>
            </w:r>
            <w:proofErr w:type="spellEnd"/>
            <w:r>
              <w:rPr>
                <w:color w:val="333333"/>
              </w:rPr>
              <w:t>, -</w:t>
            </w:r>
            <w:proofErr w:type="spellStart"/>
            <w:r>
              <w:rPr>
                <w:color w:val="333333"/>
              </w:rPr>
              <w:t>ship</w:t>
            </w:r>
            <w:proofErr w:type="spellEnd"/>
            <w:r>
              <w:rPr>
                <w:color w:val="333333"/>
              </w:rPr>
              <w:t>, -</w:t>
            </w:r>
            <w:proofErr w:type="spellStart"/>
            <w:r>
              <w:rPr>
                <w:color w:val="333333"/>
              </w:rPr>
              <w:t>ance</w:t>
            </w:r>
            <w:proofErr w:type="spellEnd"/>
            <w:r>
              <w:rPr>
                <w:color w:val="333333"/>
              </w:rPr>
              <w:t>/-</w:t>
            </w:r>
            <w:proofErr w:type="spellStart"/>
            <w:r>
              <w:rPr>
                <w:color w:val="333333"/>
              </w:rPr>
              <w:t>ence</w:t>
            </w:r>
            <w:proofErr w:type="spellEnd"/>
            <w:r>
              <w:rPr>
                <w:color w:val="333333"/>
              </w:rPr>
              <w:t xml:space="preserve">, имена прилагательные с помощью префикса </w:t>
            </w:r>
            <w:proofErr w:type="spellStart"/>
            <w:r>
              <w:rPr>
                <w:color w:val="333333"/>
              </w:rPr>
              <w:t>inter</w:t>
            </w:r>
            <w:proofErr w:type="spellEnd"/>
            <w:r>
              <w:rPr>
                <w:color w:val="333333"/>
              </w:rPr>
              <w:t>-;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распознавать и употреблять в устной и письменной речи родственные слова, образованные с помощью конверсии (имя </w:t>
            </w:r>
            <w:r>
              <w:rPr>
                <w:color w:val="333333"/>
              </w:rPr>
              <w:lastRenderedPageBreak/>
              <w:t>существительное от неопределённой формы глагола (</w:t>
            </w:r>
            <w:proofErr w:type="spellStart"/>
            <w:r>
              <w:rPr>
                <w:color w:val="333333"/>
              </w:rPr>
              <w:t>to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walk</w:t>
            </w:r>
            <w:proofErr w:type="spellEnd"/>
            <w:r>
              <w:rPr>
                <w:color w:val="333333"/>
              </w:rPr>
              <w:t xml:space="preserve"> – a </w:t>
            </w:r>
            <w:proofErr w:type="spellStart"/>
            <w:r>
              <w:rPr>
                <w:color w:val="333333"/>
              </w:rPr>
              <w:t>walk</w:t>
            </w:r>
            <w:proofErr w:type="spellEnd"/>
            <w:r>
              <w:rPr>
                <w:color w:val="333333"/>
              </w:rPr>
              <w:t xml:space="preserve">), глагол от имени существительного (a </w:t>
            </w:r>
            <w:proofErr w:type="spellStart"/>
            <w:r>
              <w:rPr>
                <w:color w:val="333333"/>
              </w:rPr>
              <w:t>present</w:t>
            </w:r>
            <w:proofErr w:type="spellEnd"/>
            <w:r>
              <w:rPr>
                <w:color w:val="333333"/>
              </w:rPr>
              <w:t xml:space="preserve"> – </w:t>
            </w:r>
            <w:proofErr w:type="spellStart"/>
            <w:r>
              <w:rPr>
                <w:color w:val="333333"/>
              </w:rPr>
              <w:t>to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present</w:t>
            </w:r>
            <w:proofErr w:type="spellEnd"/>
            <w:r>
              <w:rPr>
                <w:color w:val="333333"/>
              </w:rPr>
              <w:t>), имя существительное от прилагательного (</w:t>
            </w:r>
            <w:proofErr w:type="spellStart"/>
            <w:r>
              <w:rPr>
                <w:color w:val="333333"/>
              </w:rPr>
              <w:t>rich</w:t>
            </w:r>
            <w:proofErr w:type="spellEnd"/>
            <w:r>
              <w:rPr>
                <w:color w:val="333333"/>
              </w:rPr>
              <w:t xml:space="preserve"> – </w:t>
            </w:r>
            <w:proofErr w:type="spellStart"/>
            <w:r>
              <w:rPr>
                <w:color w:val="333333"/>
              </w:rPr>
              <w:t>the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rich</w:t>
            </w:r>
            <w:proofErr w:type="spellEnd"/>
            <w:r>
              <w:rPr>
                <w:color w:val="333333"/>
              </w:rPr>
              <w:t>);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  <w:p w:rsidR="00566911" w:rsidRPr="00A54719" w:rsidRDefault="00566911" w:rsidP="00F7548F">
            <w:pPr>
              <w:rPr>
                <w:b/>
                <w:bCs/>
              </w:rPr>
            </w:pP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lastRenderedPageBreak/>
              <w:t>Устный опрос</w:t>
            </w:r>
            <w:r>
              <w:t>, письменная работа, практика</w:t>
            </w:r>
          </w:p>
        </w:tc>
      </w:tr>
      <w:tr w:rsidR="00566911" w:rsidTr="00F7548F">
        <w:tc>
          <w:tcPr>
            <w:tcW w:w="7225" w:type="dxa"/>
          </w:tcPr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lastRenderedPageBreak/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распознавать и употреблять в устной и письменной речи: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предложения со сложным дополнением (</w:t>
            </w:r>
            <w:proofErr w:type="spellStart"/>
            <w:r>
              <w:rPr>
                <w:color w:val="333333"/>
              </w:rPr>
              <w:t>Complex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Object</w:t>
            </w:r>
            <w:proofErr w:type="spellEnd"/>
            <w:r>
              <w:rPr>
                <w:color w:val="333333"/>
              </w:rPr>
              <w:t>);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все типы вопросительных предложений в </w:t>
            </w:r>
            <w:proofErr w:type="spellStart"/>
            <w:r>
              <w:rPr>
                <w:color w:val="333333"/>
              </w:rPr>
              <w:t>Past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Perfect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Tense</w:t>
            </w:r>
            <w:proofErr w:type="spellEnd"/>
            <w:r>
              <w:rPr>
                <w:color w:val="333333"/>
              </w:rPr>
              <w:t>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согласование времён в рамках сложного предложения;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согласование подлежащего, выраженного собирательным существительным (</w:t>
            </w:r>
            <w:proofErr w:type="spellStart"/>
            <w:r>
              <w:rPr>
                <w:color w:val="333333"/>
              </w:rPr>
              <w:t>family</w:t>
            </w:r>
            <w:proofErr w:type="spellEnd"/>
            <w:r>
              <w:rPr>
                <w:color w:val="333333"/>
              </w:rPr>
              <w:t xml:space="preserve">, </w:t>
            </w:r>
            <w:proofErr w:type="spellStart"/>
            <w:r>
              <w:rPr>
                <w:color w:val="333333"/>
              </w:rPr>
              <w:t>police</w:t>
            </w:r>
            <w:proofErr w:type="spellEnd"/>
            <w:r>
              <w:rPr>
                <w:color w:val="333333"/>
              </w:rPr>
              <w:t>), со сказуемым;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  <w:lang w:val="en-US"/>
              </w:rPr>
            </w:pPr>
            <w:r>
              <w:rPr>
                <w:color w:val="333333"/>
              </w:rPr>
              <w:t>конструкции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с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глаголами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на</w:t>
            </w:r>
            <w:r w:rsidRPr="00A54719">
              <w:rPr>
                <w:color w:val="333333"/>
                <w:lang w:val="en-US"/>
              </w:rPr>
              <w:t xml:space="preserve"> -</w:t>
            </w:r>
            <w:proofErr w:type="spellStart"/>
            <w:r w:rsidRPr="00A54719">
              <w:rPr>
                <w:color w:val="333333"/>
                <w:lang w:val="en-US"/>
              </w:rPr>
              <w:t>ing</w:t>
            </w:r>
            <w:proofErr w:type="spellEnd"/>
            <w:r w:rsidRPr="00A54719">
              <w:rPr>
                <w:color w:val="333333"/>
                <w:lang w:val="en-US"/>
              </w:rPr>
              <w:t>: to love/hate doing something;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  <w:lang w:val="en-US"/>
              </w:rPr>
            </w:pPr>
            <w:r>
              <w:rPr>
                <w:color w:val="333333"/>
              </w:rPr>
              <w:t>конструкции</w:t>
            </w:r>
            <w:r w:rsidRPr="00A54719">
              <w:rPr>
                <w:color w:val="333333"/>
                <w:lang w:val="en-US"/>
              </w:rPr>
              <w:t xml:space="preserve">, </w:t>
            </w:r>
            <w:r>
              <w:rPr>
                <w:color w:val="333333"/>
              </w:rPr>
              <w:t>содержащие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глаголы</w:t>
            </w:r>
            <w:r w:rsidRPr="00A54719">
              <w:rPr>
                <w:color w:val="333333"/>
                <w:lang w:val="en-US"/>
              </w:rPr>
              <w:t>-</w:t>
            </w:r>
            <w:r>
              <w:rPr>
                <w:color w:val="333333"/>
              </w:rPr>
              <w:t>связки</w:t>
            </w:r>
            <w:r w:rsidRPr="00A54719">
              <w:rPr>
                <w:color w:val="333333"/>
                <w:lang w:val="en-US"/>
              </w:rPr>
              <w:t xml:space="preserve"> to be/to look/to feel/to seem;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  <w:lang w:val="en-US"/>
              </w:rPr>
            </w:pPr>
            <w:r>
              <w:rPr>
                <w:color w:val="333333"/>
              </w:rPr>
              <w:t>конструкции</w:t>
            </w:r>
            <w:r w:rsidRPr="00A54719">
              <w:rPr>
                <w:color w:val="333333"/>
                <w:lang w:val="en-US"/>
              </w:rPr>
              <w:t xml:space="preserve"> </w:t>
            </w:r>
            <w:proofErr w:type="spellStart"/>
            <w:r w:rsidRPr="00A54719">
              <w:rPr>
                <w:color w:val="333333"/>
                <w:lang w:val="en-US"/>
              </w:rPr>
              <w:t>be</w:t>
            </w:r>
            <w:proofErr w:type="spellEnd"/>
            <w:r w:rsidRPr="00A54719">
              <w:rPr>
                <w:color w:val="333333"/>
                <w:lang w:val="en-US"/>
              </w:rPr>
              <w:t>/get used to do something; be/get used doing something;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  <w:lang w:val="en-US"/>
              </w:rPr>
            </w:pPr>
            <w:r>
              <w:rPr>
                <w:color w:val="333333"/>
              </w:rPr>
              <w:t>конструкцию</w:t>
            </w:r>
            <w:r w:rsidRPr="00A54719">
              <w:rPr>
                <w:color w:val="333333"/>
                <w:lang w:val="en-US"/>
              </w:rPr>
              <w:t xml:space="preserve"> both … and …;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  <w:lang w:val="en-US"/>
              </w:rPr>
            </w:pPr>
            <w:r>
              <w:rPr>
                <w:color w:val="333333"/>
              </w:rPr>
              <w:t>конструкции</w:t>
            </w:r>
            <w:r w:rsidRPr="00A54719">
              <w:rPr>
                <w:color w:val="333333"/>
                <w:lang w:val="en-US"/>
              </w:rPr>
              <w:t xml:space="preserve"> c </w:t>
            </w:r>
            <w:r>
              <w:rPr>
                <w:color w:val="333333"/>
              </w:rPr>
              <w:t>глаголами</w:t>
            </w:r>
            <w:r w:rsidRPr="00A54719">
              <w:rPr>
                <w:color w:val="333333"/>
                <w:lang w:val="en-US"/>
              </w:rPr>
              <w:t xml:space="preserve"> to stop, to remember, to forget (</w:t>
            </w:r>
            <w:r>
              <w:rPr>
                <w:color w:val="333333"/>
              </w:rPr>
              <w:t>разница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в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значении</w:t>
            </w:r>
            <w:r w:rsidRPr="00A54719">
              <w:rPr>
                <w:color w:val="333333"/>
                <w:lang w:val="en-US"/>
              </w:rPr>
              <w:t xml:space="preserve"> to stop doing </w:t>
            </w:r>
            <w:proofErr w:type="spellStart"/>
            <w:r w:rsidRPr="00A54719">
              <w:rPr>
                <w:color w:val="333333"/>
                <w:lang w:val="en-US"/>
              </w:rPr>
              <w:t>smth</w:t>
            </w:r>
            <w:proofErr w:type="spellEnd"/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и</w:t>
            </w:r>
            <w:r w:rsidRPr="00A54719">
              <w:rPr>
                <w:color w:val="333333"/>
                <w:lang w:val="en-US"/>
              </w:rPr>
              <w:t xml:space="preserve"> to stop to do </w:t>
            </w:r>
            <w:proofErr w:type="spellStart"/>
            <w:r w:rsidRPr="00A54719">
              <w:rPr>
                <w:color w:val="333333"/>
                <w:lang w:val="en-US"/>
              </w:rPr>
              <w:t>smth</w:t>
            </w:r>
            <w:proofErr w:type="spellEnd"/>
            <w:r w:rsidRPr="00A54719">
              <w:rPr>
                <w:color w:val="333333"/>
                <w:lang w:val="en-US"/>
              </w:rPr>
              <w:t>);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  <w:lang w:val="en-US"/>
              </w:rPr>
            </w:pPr>
            <w:r>
              <w:rPr>
                <w:color w:val="333333"/>
              </w:rPr>
              <w:t>глаголы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в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видовременных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формах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действительного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залога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в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изъявительном</w:t>
            </w:r>
            <w:r w:rsidRPr="00A54719">
              <w:rPr>
                <w:color w:val="333333"/>
                <w:lang w:val="en-US"/>
              </w:rPr>
              <w:t xml:space="preserve"> </w:t>
            </w:r>
            <w:r>
              <w:rPr>
                <w:color w:val="333333"/>
              </w:rPr>
              <w:t>наклонении</w:t>
            </w:r>
            <w:r w:rsidRPr="00A54719">
              <w:rPr>
                <w:color w:val="333333"/>
                <w:lang w:val="en-US"/>
              </w:rPr>
              <w:t xml:space="preserve"> (Past Perfect Tense, Present Perfect Continuous Tense, Future-in-the-Past);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модальные глаголы в косвенной речи в настоящем и прошедшем времени;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lastRenderedPageBreak/>
              <w:t>неличные формы глагола (инфинитив, герундий, причастия настоящего и прошедшего времени);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наречия </w:t>
            </w:r>
            <w:proofErr w:type="spellStart"/>
            <w:r>
              <w:rPr>
                <w:color w:val="333333"/>
              </w:rPr>
              <w:t>too</w:t>
            </w:r>
            <w:proofErr w:type="spellEnd"/>
            <w:r>
              <w:rPr>
                <w:color w:val="333333"/>
              </w:rPr>
              <w:t xml:space="preserve"> – </w:t>
            </w:r>
            <w:proofErr w:type="spellStart"/>
            <w:r>
              <w:rPr>
                <w:color w:val="333333"/>
              </w:rPr>
              <w:t>enough</w:t>
            </w:r>
            <w:proofErr w:type="spellEnd"/>
            <w:r>
              <w:rPr>
                <w:color w:val="333333"/>
              </w:rPr>
              <w:t>;</w:t>
            </w:r>
          </w:p>
          <w:p w:rsidR="00566911" w:rsidRDefault="00566911" w:rsidP="00F7548F">
            <w:pPr>
              <w:pStyle w:val="a3"/>
              <w:spacing w:before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отрицательные местоимения </w:t>
            </w:r>
            <w:proofErr w:type="spellStart"/>
            <w:r>
              <w:rPr>
                <w:color w:val="333333"/>
              </w:rPr>
              <w:t>no</w:t>
            </w:r>
            <w:proofErr w:type="spellEnd"/>
            <w:r>
              <w:rPr>
                <w:color w:val="333333"/>
              </w:rPr>
              <w:t xml:space="preserve"> (и его производные </w:t>
            </w:r>
            <w:proofErr w:type="spellStart"/>
            <w:r>
              <w:rPr>
                <w:color w:val="333333"/>
              </w:rPr>
              <w:t>nobody</w:t>
            </w:r>
            <w:proofErr w:type="spellEnd"/>
            <w:r>
              <w:rPr>
                <w:color w:val="333333"/>
              </w:rPr>
              <w:t xml:space="preserve">, </w:t>
            </w:r>
            <w:proofErr w:type="spellStart"/>
            <w:r>
              <w:rPr>
                <w:color w:val="333333"/>
              </w:rPr>
              <w:t>nothing</w:t>
            </w:r>
            <w:proofErr w:type="spellEnd"/>
            <w:r>
              <w:rPr>
                <w:color w:val="333333"/>
              </w:rPr>
              <w:t xml:space="preserve">, </w:t>
            </w:r>
            <w:proofErr w:type="spellStart"/>
            <w:r>
              <w:rPr>
                <w:color w:val="333333"/>
              </w:rPr>
              <w:t>etc</w:t>
            </w:r>
            <w:proofErr w:type="spellEnd"/>
            <w:r>
              <w:rPr>
                <w:color w:val="333333"/>
              </w:rPr>
              <w:t xml:space="preserve">.), </w:t>
            </w:r>
            <w:proofErr w:type="spellStart"/>
            <w:r>
              <w:rPr>
                <w:color w:val="333333"/>
              </w:rPr>
              <w:t>none</w:t>
            </w:r>
            <w:proofErr w:type="spellEnd"/>
            <w:r>
              <w:rPr>
                <w:color w:val="333333"/>
              </w:rPr>
              <w:t>;</w:t>
            </w:r>
          </w:p>
          <w:p w:rsidR="00566911" w:rsidRPr="00A54719" w:rsidRDefault="00566911" w:rsidP="00F7548F">
            <w:pPr>
              <w:rPr>
                <w:b/>
                <w:bCs/>
              </w:rPr>
            </w:pP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lastRenderedPageBreak/>
              <w:t>Устный опрос</w:t>
            </w:r>
            <w:r>
              <w:t>, письменная работа, практика</w:t>
            </w:r>
          </w:p>
        </w:tc>
      </w:tr>
      <w:tr w:rsidR="00566911" w:rsidTr="00F7548F">
        <w:tc>
          <w:tcPr>
            <w:tcW w:w="7225" w:type="dxa"/>
          </w:tcPr>
          <w:p w:rsidR="00566911" w:rsidRDefault="00566911" w:rsidP="00F7548F">
            <w:pPr>
              <w:rPr>
                <w:b/>
                <w:color w:val="333333"/>
              </w:rPr>
            </w:pPr>
            <w:r w:rsidRPr="00E7614D">
              <w:rPr>
                <w:b/>
                <w:color w:val="333333"/>
              </w:rPr>
              <w:lastRenderedPageBreak/>
              <w:t>владеть социокультурными знаниями и умениями:</w:t>
            </w:r>
          </w:p>
          <w:p w:rsidR="00566911" w:rsidRPr="00C2561F" w:rsidRDefault="00566911" w:rsidP="00F7548F">
            <w:pPr>
              <w:rPr>
                <w:b/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  <w:p w:rsidR="00566911" w:rsidRDefault="00566911" w:rsidP="00F7548F">
            <w:pPr>
              <w:pStyle w:val="a3"/>
              <w:spacing w:before="0" w:after="0" w:afterAutospacing="0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  <w:p w:rsidR="00566911" w:rsidRPr="00A54719" w:rsidRDefault="00566911" w:rsidP="00F7548F">
            <w:pPr>
              <w:pStyle w:val="a3"/>
              <w:spacing w:before="0" w:after="0" w:afterAutospacing="0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работа, практика</w:t>
            </w:r>
          </w:p>
        </w:tc>
      </w:tr>
      <w:tr w:rsidR="00566911" w:rsidTr="00F7548F">
        <w:tc>
          <w:tcPr>
            <w:tcW w:w="7225" w:type="dxa"/>
          </w:tcPr>
          <w:p w:rsidR="00566911" w:rsidRPr="00E7614D" w:rsidRDefault="00566911" w:rsidP="00F7548F">
            <w:pPr>
              <w:jc w:val="both"/>
              <w:rPr>
                <w:b/>
                <w:color w:val="333333"/>
                <w:sz w:val="21"/>
                <w:szCs w:val="21"/>
              </w:rPr>
            </w:pPr>
            <w:r w:rsidRPr="00E7614D">
              <w:rPr>
                <w:b/>
                <w:color w:val="333333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  <w:p w:rsidR="00566911" w:rsidRDefault="00566911" w:rsidP="00F7548F">
            <w:pPr>
              <w:jc w:val="both"/>
              <w:rPr>
                <w:b/>
                <w:bCs/>
              </w:rPr>
            </w:pPr>
          </w:p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  <w:shd w:val="clear" w:color="auto" w:fill="FFFFFF"/>
              </w:rPr>
              <w:t xml:space="preserve">использовать при чтении и </w:t>
            </w:r>
            <w:proofErr w:type="spellStart"/>
            <w:r>
              <w:rPr>
                <w:color w:val="333333"/>
                <w:shd w:val="clear" w:color="auto" w:fill="FFFFFF"/>
              </w:rPr>
              <w:t>аудировании</w:t>
            </w:r>
            <w:proofErr w:type="spellEnd"/>
            <w:r>
              <w:rPr>
                <w:color w:val="333333"/>
                <w:shd w:val="clear" w:color="auto" w:fill="FFFFFF"/>
              </w:rPr>
      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pStyle w:val="a3"/>
              <w:spacing w:before="0" w:after="0" w:afterAutospacing="0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</w:rPr>
              <w:t>участвовать в несложных учебных проектах с использованием материалов на английском языке с применением 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pStyle w:val="a3"/>
              <w:spacing w:before="0" w:after="0" w:afterAutospacing="0"/>
              <w:jc w:val="both"/>
              <w:rPr>
                <w:b/>
                <w:bCs/>
              </w:rPr>
            </w:pPr>
            <w:r>
              <w:rPr>
                <w:color w:val="333333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</w:rPr>
              <w:t>достигать взаимопонимания в процессе устного и письменного общения с носителями иностранного языка, людьми другой культуры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  <w:tr w:rsidR="00566911" w:rsidTr="00F7548F">
        <w:tc>
          <w:tcPr>
            <w:tcW w:w="7225" w:type="dxa"/>
          </w:tcPr>
          <w:p w:rsidR="00566911" w:rsidRPr="00A54719" w:rsidRDefault="00566911" w:rsidP="00F7548F">
            <w:pPr>
              <w:jc w:val="both"/>
              <w:rPr>
                <w:b/>
                <w:bCs/>
              </w:rPr>
            </w:pPr>
            <w:r>
              <w:rPr>
                <w:color w:val="333333"/>
              </w:rPr>
              <w:lastRenderedPageBreak/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</w:t>
            </w:r>
          </w:p>
        </w:tc>
        <w:tc>
          <w:tcPr>
            <w:tcW w:w="2120" w:type="dxa"/>
          </w:tcPr>
          <w:p w:rsidR="00566911" w:rsidRPr="00A54719" w:rsidRDefault="00566911" w:rsidP="00F7548F">
            <w:pPr>
              <w:rPr>
                <w:b/>
                <w:bCs/>
              </w:rPr>
            </w:pPr>
            <w:r w:rsidRPr="005F5AB9">
              <w:t>Устный опрос</w:t>
            </w:r>
            <w:r>
              <w:t>, письменная работа</w:t>
            </w:r>
          </w:p>
        </w:tc>
      </w:tr>
    </w:tbl>
    <w:p w:rsidR="00566911" w:rsidRPr="00566911" w:rsidRDefault="00566911" w:rsidP="001D07B6">
      <w:pPr>
        <w:pStyle w:val="a3"/>
        <w:spacing w:line="276" w:lineRule="auto"/>
        <w:rPr>
          <w:b/>
          <w:sz w:val="36"/>
          <w:szCs w:val="36"/>
        </w:rPr>
      </w:pPr>
      <w:r w:rsidRPr="00566911">
        <w:rPr>
          <w:b/>
          <w:sz w:val="36"/>
          <w:szCs w:val="36"/>
        </w:rPr>
        <w:t>9 класс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795"/>
        <w:gridCol w:w="2544"/>
      </w:tblGrid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rPr>
                <w:b/>
                <w:bCs/>
              </w:rPr>
              <w:t>К концу обучения в 9 классе обучающийся научится: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rPr>
                <w:b/>
                <w:bCs/>
              </w:rPr>
              <w:t>Способ оценки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  <w:shd w:val="clear" w:color="auto" w:fill="FFFFFF"/>
              </w:rPr>
              <w:t xml:space="preserve">владеть основными видами речевой деятельности: </w:t>
            </w:r>
            <w:r w:rsidRPr="00D00869">
              <w:rPr>
                <w:b/>
                <w:color w:val="333333"/>
                <w:shd w:val="clear" w:color="auto" w:fill="FFFFFF"/>
              </w:rPr>
              <w:t>говорение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 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>излагать основное содержание прочитанного (прослушанного) текста со зрительными и (или) вербальными опорами (объём – 10–12 фраз),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устно излагать результаты выполненной проектной работы (объём – 10-12 фраз)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b/>
                <w:color w:val="333333"/>
              </w:rPr>
            </w:pPr>
            <w:proofErr w:type="spellStart"/>
            <w:r w:rsidRPr="00D00869">
              <w:rPr>
                <w:b/>
                <w:color w:val="333333"/>
              </w:rPr>
              <w:t>аудирование</w:t>
            </w:r>
            <w:proofErr w:type="spellEnd"/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D00869">
              <w:t>аудирования</w:t>
            </w:r>
            <w:proofErr w:type="spellEnd"/>
            <w:r w:rsidRPr="00D00869">
              <w:t xml:space="preserve"> – до 2 минут);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письменная работа</w:t>
            </w:r>
          </w:p>
        </w:tc>
      </w:tr>
      <w:tr w:rsidR="00D00869" w:rsidRPr="00D00869" w:rsidTr="00F843FC">
        <w:trPr>
          <w:trHeight w:val="2162"/>
        </w:trPr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b/>
                <w:color w:val="333333"/>
              </w:rPr>
            </w:pPr>
            <w:r w:rsidRPr="00D00869">
              <w:rPr>
                <w:b/>
                <w:color w:val="333333"/>
              </w:rPr>
              <w:t>смысловое чтение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lastRenderedPageBreak/>
              <w:t xml:space="preserve">читать про себя </w:t>
            </w:r>
            <w:proofErr w:type="spellStart"/>
            <w:r w:rsidRPr="00D00869">
              <w:t>несплошные</w:t>
            </w:r>
            <w:proofErr w:type="spellEnd"/>
            <w:r w:rsidRPr="00D00869">
              <w:t xml:space="preserve">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b/>
                <w:color w:val="333333"/>
              </w:rPr>
            </w:pPr>
            <w:r w:rsidRPr="00D00869">
              <w:rPr>
                <w:b/>
                <w:color w:val="333333"/>
              </w:rPr>
              <w:t>письменная речь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>заполнять анкеты и формуляры, сообщая о себе основные сведения, в соответствии с нормами, принятыми в стране (странах) изучаемого языка,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120 слов)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120 слов)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100-120 слов)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b/>
                <w:color w:val="333333"/>
              </w:rPr>
            </w:pPr>
            <w:r w:rsidRPr="00D00869">
              <w:rPr>
                <w:b/>
                <w:color w:val="333333"/>
                <w:shd w:val="clear" w:color="auto" w:fill="FFFFFF"/>
              </w:rPr>
              <w:t>владеть фонетическими навыками: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практика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b/>
                <w:color w:val="333333"/>
              </w:rPr>
              <w:t>владеть орфографическими навыками</w:t>
            </w:r>
            <w:r w:rsidRPr="00D00869">
              <w:rPr>
                <w:color w:val="333333"/>
              </w:rPr>
              <w:t>: правильно писать изученные слова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b/>
                <w:color w:val="333333"/>
              </w:rPr>
            </w:pPr>
            <w:r w:rsidRPr="00D00869">
              <w:rPr>
                <w:b/>
                <w:color w:val="333333"/>
                <w:shd w:val="clear" w:color="auto" w:fill="FFFFFF"/>
              </w:rPr>
              <w:t>владеть пунктуационными навыками: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 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color w:val="333333"/>
              </w:rPr>
              <w:t>распознавать в устной речи и письменном тексте 1350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1200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 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D00869">
              <w:rPr>
                <w:b/>
              </w:rPr>
              <w:lastRenderedPageBreak/>
              <w:t>распознавать и употреблять в устной и письменной речи: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 родственные слова, образованные с использованием аффиксации: глаголы с помощью префиксов </w:t>
            </w:r>
            <w:proofErr w:type="spellStart"/>
            <w:r w:rsidRPr="00D00869">
              <w:t>under</w:t>
            </w:r>
            <w:proofErr w:type="spellEnd"/>
            <w:r w:rsidRPr="00D00869">
              <w:t xml:space="preserve">-, </w:t>
            </w:r>
            <w:proofErr w:type="spellStart"/>
            <w:r w:rsidRPr="00D00869">
              <w:t>over</w:t>
            </w:r>
            <w:proofErr w:type="spellEnd"/>
            <w:r w:rsidRPr="00D00869">
              <w:t xml:space="preserve">-, </w:t>
            </w:r>
            <w:proofErr w:type="spellStart"/>
            <w:r w:rsidRPr="00D00869">
              <w:t>dis</w:t>
            </w:r>
            <w:proofErr w:type="spellEnd"/>
            <w:r w:rsidRPr="00D00869">
              <w:t xml:space="preserve">-, </w:t>
            </w:r>
            <w:proofErr w:type="spellStart"/>
            <w:r w:rsidRPr="00D00869">
              <w:t>mis</w:t>
            </w:r>
            <w:proofErr w:type="spellEnd"/>
            <w:r w:rsidRPr="00D00869">
              <w:t>-, имена прилагательные с помощью суффиксов -</w:t>
            </w:r>
            <w:proofErr w:type="spellStart"/>
            <w:r w:rsidRPr="00D00869">
              <w:t>able</w:t>
            </w:r>
            <w:proofErr w:type="spellEnd"/>
            <w:r w:rsidRPr="00D00869">
              <w:t>/-</w:t>
            </w:r>
            <w:proofErr w:type="spellStart"/>
            <w:r w:rsidRPr="00D00869">
              <w:t>ible</w:t>
            </w:r>
            <w:proofErr w:type="spellEnd"/>
            <w:r w:rsidRPr="00D00869">
              <w:t xml:space="preserve">, имена существительные с помощью отрицательных префиксов </w:t>
            </w:r>
            <w:proofErr w:type="spellStart"/>
            <w:r w:rsidRPr="00D00869">
              <w:t>in</w:t>
            </w:r>
            <w:proofErr w:type="spellEnd"/>
            <w:r w:rsidRPr="00D00869">
              <w:t>-/</w:t>
            </w:r>
            <w:proofErr w:type="spellStart"/>
            <w:r w:rsidRPr="00D00869">
              <w:t>im</w:t>
            </w:r>
            <w:proofErr w:type="spellEnd"/>
            <w:r w:rsidRPr="00D00869">
              <w:t>-, сложное прилагательное путём соединения основы числительного с основой существительного с добавлением суффикса -</w:t>
            </w:r>
            <w:proofErr w:type="spellStart"/>
            <w:r w:rsidRPr="00D00869">
              <w:t>ed</w:t>
            </w:r>
            <w:proofErr w:type="spellEnd"/>
            <w:r w:rsidRPr="00D00869">
              <w:t xml:space="preserve"> (</w:t>
            </w:r>
            <w:proofErr w:type="spellStart"/>
            <w:r w:rsidRPr="00D00869">
              <w:t>eight-legged</w:t>
            </w:r>
            <w:proofErr w:type="spellEnd"/>
            <w:r w:rsidRPr="00D00869">
              <w:t>), сложное существительное путём соединения основ существительного с предлогом (</w:t>
            </w:r>
            <w:proofErr w:type="spellStart"/>
            <w:r w:rsidRPr="00D00869">
              <w:t>mother-in-law</w:t>
            </w:r>
            <w:proofErr w:type="spellEnd"/>
            <w:r w:rsidRPr="00D00869">
              <w:t>), сложное прилагательное путём соединения основы прилагательного с основой причастия I (</w:t>
            </w:r>
            <w:proofErr w:type="spellStart"/>
            <w:r w:rsidRPr="00D00869">
              <w:t>nice-looking</w:t>
            </w:r>
            <w:proofErr w:type="spellEnd"/>
            <w:r w:rsidRPr="00D00869">
              <w:t>), сложное прилагательное путём соединения наречия с основой причастия II (</w:t>
            </w:r>
            <w:proofErr w:type="spellStart"/>
            <w:r w:rsidRPr="00D00869">
              <w:t>well-behaved</w:t>
            </w:r>
            <w:proofErr w:type="spellEnd"/>
            <w:r w:rsidRPr="00D00869">
              <w:t>), глагол от прилагательного (</w:t>
            </w:r>
            <w:proofErr w:type="spellStart"/>
            <w:r w:rsidRPr="00D00869">
              <w:t>cool</w:t>
            </w:r>
            <w:proofErr w:type="spellEnd"/>
            <w:r w:rsidRPr="00D00869">
              <w:t xml:space="preserve"> – </w:t>
            </w:r>
            <w:proofErr w:type="spellStart"/>
            <w:r w:rsidRPr="00D00869">
              <w:t>to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cool</w:t>
            </w:r>
            <w:proofErr w:type="spellEnd"/>
            <w:r w:rsidRPr="00D00869">
              <w:t xml:space="preserve">); 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 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высказывания; 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 распознавать и употреблять в устной и письменной речи: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D00869">
              <w:t xml:space="preserve"> предложения</w:t>
            </w:r>
            <w:r w:rsidRPr="00D00869">
              <w:rPr>
                <w:lang w:val="en-US"/>
              </w:rPr>
              <w:t xml:space="preserve"> </w:t>
            </w:r>
            <w:r w:rsidRPr="00D00869">
              <w:t>со</w:t>
            </w:r>
            <w:r w:rsidRPr="00D00869">
              <w:rPr>
                <w:lang w:val="en-US"/>
              </w:rPr>
              <w:t xml:space="preserve"> </w:t>
            </w:r>
            <w:r w:rsidRPr="00D00869">
              <w:t>сложным</w:t>
            </w:r>
            <w:r w:rsidRPr="00D00869">
              <w:rPr>
                <w:lang w:val="en-US"/>
              </w:rPr>
              <w:t xml:space="preserve"> </w:t>
            </w:r>
            <w:r w:rsidRPr="00D00869">
              <w:t>дополнением</w:t>
            </w:r>
            <w:r w:rsidRPr="00D00869">
              <w:rPr>
                <w:lang w:val="en-US"/>
              </w:rPr>
              <w:t xml:space="preserve"> (Complex Object) (I want to have my hair cut.);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rPr>
                <w:lang w:val="en-US"/>
              </w:rPr>
              <w:t xml:space="preserve"> </w:t>
            </w:r>
            <w:r w:rsidRPr="00D00869">
              <w:t xml:space="preserve">предложения с I </w:t>
            </w:r>
            <w:proofErr w:type="spellStart"/>
            <w:r w:rsidRPr="00D00869">
              <w:t>wish</w:t>
            </w:r>
            <w:proofErr w:type="spellEnd"/>
            <w:r w:rsidRPr="00D00869">
              <w:t>;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 условные предложения нереального характера (</w:t>
            </w:r>
            <w:proofErr w:type="spellStart"/>
            <w:r w:rsidRPr="00D00869">
              <w:t>Conditional</w:t>
            </w:r>
            <w:proofErr w:type="spellEnd"/>
            <w:r w:rsidRPr="00D00869">
              <w:t xml:space="preserve"> II); 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конструкцию для выражения предпочтения I </w:t>
            </w:r>
            <w:proofErr w:type="spellStart"/>
            <w:r w:rsidRPr="00D00869">
              <w:t>prefer</w:t>
            </w:r>
            <w:proofErr w:type="spellEnd"/>
            <w:r w:rsidRPr="00D00869">
              <w:t xml:space="preserve"> …/</w:t>
            </w:r>
            <w:proofErr w:type="spellStart"/>
            <w:r w:rsidRPr="00D00869">
              <w:t>I’d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prefer</w:t>
            </w:r>
            <w:proofErr w:type="spellEnd"/>
            <w:r w:rsidRPr="00D00869">
              <w:t xml:space="preserve"> …/</w:t>
            </w:r>
            <w:proofErr w:type="spellStart"/>
            <w:r w:rsidRPr="00D00869">
              <w:t>I’d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rather</w:t>
            </w:r>
            <w:proofErr w:type="spellEnd"/>
            <w:r w:rsidRPr="00D00869">
              <w:t xml:space="preserve">…; предложения с конструкцией </w:t>
            </w:r>
            <w:proofErr w:type="spellStart"/>
            <w:r w:rsidRPr="00D00869">
              <w:t>either</w:t>
            </w:r>
            <w:proofErr w:type="spellEnd"/>
            <w:r w:rsidRPr="00D00869">
              <w:t xml:space="preserve"> … </w:t>
            </w:r>
            <w:proofErr w:type="spellStart"/>
            <w:r w:rsidRPr="00D00869">
              <w:t>or</w:t>
            </w:r>
            <w:proofErr w:type="spellEnd"/>
            <w:r w:rsidRPr="00D00869">
              <w:t xml:space="preserve">, </w:t>
            </w:r>
            <w:proofErr w:type="spellStart"/>
            <w:r w:rsidRPr="00D00869">
              <w:t>neither</w:t>
            </w:r>
            <w:proofErr w:type="spellEnd"/>
            <w:r w:rsidRPr="00D00869">
              <w:t xml:space="preserve"> … </w:t>
            </w:r>
            <w:proofErr w:type="spellStart"/>
            <w:r w:rsidRPr="00D00869">
              <w:t>nor</w:t>
            </w:r>
            <w:proofErr w:type="spellEnd"/>
            <w:r w:rsidRPr="00D00869">
              <w:t>;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 формы страдательного залога </w:t>
            </w:r>
            <w:proofErr w:type="spellStart"/>
            <w:r w:rsidRPr="00D00869">
              <w:t>Present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Perfect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Passive</w:t>
            </w:r>
            <w:proofErr w:type="spellEnd"/>
            <w:r w:rsidRPr="00D00869">
              <w:t>;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  <w:r w:rsidRPr="00D00869">
              <w:t xml:space="preserve"> порядок следования имён прилагательных (</w:t>
            </w:r>
            <w:proofErr w:type="spellStart"/>
            <w:r w:rsidRPr="00D00869">
              <w:t>nice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long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blond</w:t>
            </w:r>
            <w:proofErr w:type="spellEnd"/>
            <w:r w:rsidRPr="00D00869">
              <w:t xml:space="preserve"> </w:t>
            </w:r>
            <w:proofErr w:type="spellStart"/>
            <w:r w:rsidRPr="00D00869">
              <w:t>hair</w:t>
            </w:r>
            <w:proofErr w:type="spellEnd"/>
            <w:r w:rsidRPr="00D00869">
              <w:t>);</w:t>
            </w:r>
          </w:p>
          <w:p w:rsidR="00D00869" w:rsidRPr="00D00869" w:rsidRDefault="00D00869" w:rsidP="00D00869">
            <w:pPr>
              <w:spacing w:before="100" w:beforeAutospacing="1" w:after="100" w:afterAutospacing="1"/>
              <w:jc w:val="both"/>
            </w:pP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письменная работа, практика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Autospacing="1"/>
              <w:rPr>
                <w:b/>
                <w:color w:val="333333"/>
                <w:sz w:val="21"/>
                <w:szCs w:val="21"/>
              </w:rPr>
            </w:pPr>
            <w:r w:rsidRPr="00D00869">
              <w:rPr>
                <w:b/>
                <w:color w:val="333333"/>
              </w:rPr>
              <w:t>владеть социокультурными знаниями и умениями:</w:t>
            </w:r>
          </w:p>
          <w:p w:rsidR="00D00869" w:rsidRPr="00D00869" w:rsidRDefault="00D00869" w:rsidP="00D00869">
            <w:pPr>
              <w:spacing w:beforeAutospacing="1"/>
            </w:pPr>
            <w:r w:rsidRPr="00D00869">
              <w:t xml:space="preserve">понимать и использовать в устной и письменной речи наиболее употребительную тематическую фоновую лексику </w:t>
            </w:r>
            <w:r w:rsidRPr="00D00869">
              <w:lastRenderedPageBreak/>
              <w:t xml:space="preserve">страны (стран) изучаемого языка в рамках тематического содержания речи (основные национальные праздники, обычаи, традиции); </w:t>
            </w:r>
          </w:p>
          <w:p w:rsidR="00D00869" w:rsidRPr="00D00869" w:rsidRDefault="00D00869" w:rsidP="00D00869">
            <w:pPr>
              <w:spacing w:beforeAutospacing="1"/>
            </w:pPr>
            <w:r w:rsidRPr="00D00869">
              <w:t xml:space="preserve">выражать модальные значения, чувства и эмоции; </w:t>
            </w:r>
          </w:p>
          <w:p w:rsidR="00D00869" w:rsidRPr="00D00869" w:rsidRDefault="00D00869" w:rsidP="00D00869">
            <w:pPr>
              <w:spacing w:beforeAutospacing="1"/>
            </w:pPr>
            <w:r w:rsidRPr="00D00869">
              <w:t>иметь элементарные представления о различных вариантах английского языка;</w:t>
            </w:r>
          </w:p>
          <w:p w:rsidR="00D00869" w:rsidRPr="00D00869" w:rsidRDefault="00D00869" w:rsidP="00D00869">
            <w:pPr>
              <w:spacing w:beforeAutospacing="1"/>
            </w:pPr>
            <w:r w:rsidRPr="00D00869">
              <w:t xml:space="preserve"> 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lastRenderedPageBreak/>
              <w:t>Устный опрос, письменная работа, практика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Autospacing="1"/>
              <w:jc w:val="both"/>
              <w:rPr>
                <w:b/>
                <w:color w:val="333333"/>
                <w:sz w:val="21"/>
                <w:szCs w:val="21"/>
              </w:rPr>
            </w:pPr>
            <w:r w:rsidRPr="00D00869">
              <w:rPr>
                <w:b/>
                <w:color w:val="333333"/>
              </w:rPr>
              <w:lastRenderedPageBreak/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  <w:p w:rsidR="00D00869" w:rsidRPr="00D00869" w:rsidRDefault="00D00869" w:rsidP="00D00869">
            <w:pPr>
              <w:spacing w:beforeAutospacing="1"/>
              <w:jc w:val="both"/>
            </w:pPr>
            <w:r w:rsidRPr="00D00869">
              <w:t xml:space="preserve">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      </w:r>
            <w:proofErr w:type="spellStart"/>
            <w:r w:rsidRPr="00D00869">
              <w:t>аудировании</w:t>
            </w:r>
            <w:proofErr w:type="spellEnd"/>
            <w:r w:rsidRPr="00D00869">
      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 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письменная работа</w:t>
            </w:r>
          </w:p>
        </w:tc>
      </w:tr>
      <w:tr w:rsidR="00D00869" w:rsidRPr="00D00869" w:rsidTr="00F843FC">
        <w:tc>
          <w:tcPr>
            <w:tcW w:w="3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Autospacing="1"/>
              <w:jc w:val="both"/>
              <w:rPr>
                <w:b/>
                <w:color w:val="333333"/>
                <w:sz w:val="21"/>
                <w:szCs w:val="21"/>
              </w:rPr>
            </w:pPr>
            <w:r w:rsidRPr="00D00869">
              <w:rPr>
                <w:b/>
                <w:color w:val="333333"/>
              </w:rPr>
              <w:t xml:space="preserve">владеть </w:t>
            </w:r>
            <w:proofErr w:type="spellStart"/>
            <w:r w:rsidRPr="00D00869">
              <w:rPr>
                <w:b/>
                <w:color w:val="333333"/>
              </w:rPr>
              <w:t>метапредметными</w:t>
            </w:r>
            <w:proofErr w:type="spellEnd"/>
            <w:r w:rsidRPr="00D00869">
              <w:rPr>
                <w:b/>
                <w:color w:val="333333"/>
              </w:rPr>
              <w:t xml:space="preserve"> умениями, позволяющими:</w:t>
            </w:r>
          </w:p>
          <w:p w:rsidR="00D00869" w:rsidRPr="00D00869" w:rsidRDefault="00D00869" w:rsidP="00D00869">
            <w:pPr>
              <w:spacing w:beforeAutospacing="1"/>
              <w:jc w:val="both"/>
            </w:pPr>
            <w:r w:rsidRPr="00D00869">
              <w:rPr>
                <w:color w:val="333333"/>
              </w:rPr>
              <w:t xml:space="preserve">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электронной̆ форме; участвовать в учебно-исследовательской, проектной деятельности предметного и </w:t>
            </w:r>
            <w:proofErr w:type="spellStart"/>
            <w:r w:rsidRPr="00D00869">
              <w:rPr>
                <w:color w:val="333333"/>
              </w:rPr>
              <w:t>межпредметного</w:t>
            </w:r>
            <w:proofErr w:type="spellEnd"/>
            <w:r w:rsidRPr="00D00869">
              <w:rPr>
                <w:color w:val="333333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сети Интернет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869" w:rsidRPr="00D00869" w:rsidRDefault="00D00869" w:rsidP="00D00869">
            <w:pPr>
              <w:spacing w:before="100" w:beforeAutospacing="1" w:after="100" w:afterAutospacing="1"/>
            </w:pPr>
            <w:r w:rsidRPr="00D00869">
              <w:t>Устный опрос, письменная работа</w:t>
            </w:r>
          </w:p>
        </w:tc>
      </w:tr>
    </w:tbl>
    <w:p w:rsidR="00D00869" w:rsidRDefault="00D00869" w:rsidP="001D07B6">
      <w:pPr>
        <w:pStyle w:val="a3"/>
        <w:spacing w:line="276" w:lineRule="auto"/>
        <w:rPr>
          <w:sz w:val="20"/>
          <w:szCs w:val="20"/>
        </w:rPr>
      </w:pPr>
    </w:p>
    <w:p w:rsidR="001D07B6" w:rsidRDefault="001D07B6" w:rsidP="001D07B6">
      <w:pPr>
        <w:pStyle w:val="a3"/>
        <w:spacing w:line="276" w:lineRule="auto"/>
      </w:pPr>
      <w:r>
        <w:t>2. Требования к выставлению отметок за промежуточную аттестацию</w:t>
      </w:r>
    </w:p>
    <w:p w:rsidR="001D07B6" w:rsidRDefault="001D07B6" w:rsidP="001D07B6">
      <w:pPr>
        <w:pStyle w:val="a3"/>
        <w:spacing w:line="276" w:lineRule="auto"/>
      </w:pPr>
      <w:r>
        <w:t xml:space="preserve">Промежуточная аттестация обучающихся осуществляется по пятибалльной системе оценивания в виде годовой </w:t>
      </w:r>
      <w:r w:rsidR="006964AC">
        <w:t>оценки (по итогам 3 триместров)</w:t>
      </w:r>
      <w:bookmarkStart w:id="0" w:name="_GoBack"/>
      <w:bookmarkEnd w:id="0"/>
      <w:r>
        <w:t xml:space="preserve">. Отметки за промежуточную аттестацию фиксируются педагогом в журнале успеваемости и дневнике обучающегося </w:t>
      </w:r>
      <w:r>
        <w:lastRenderedPageBreak/>
        <w:t>(электронном журнале) в сроки и порядке, предусмотренном локальным нормативным актом школы.</w:t>
      </w:r>
    </w:p>
    <w:p w:rsidR="001D07B6" w:rsidRDefault="001D07B6" w:rsidP="001D07B6">
      <w:pPr>
        <w:pStyle w:val="a3"/>
        <w:spacing w:line="276" w:lineRule="auto"/>
      </w:pPr>
      <w:r>
        <w:t>3. График контрольных мероприятий</w:t>
      </w:r>
    </w:p>
    <w:tbl>
      <w:tblPr>
        <w:tblW w:w="4836" w:type="pct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92"/>
        <w:gridCol w:w="2094"/>
        <w:gridCol w:w="2350"/>
        <w:gridCol w:w="2197"/>
      </w:tblGrid>
      <w:tr w:rsidR="001D07B6" w:rsidRPr="00862D6B" w:rsidTr="00862D6B"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62D6B">
              <w:rPr>
                <w:rStyle w:val="a4"/>
                <w:sz w:val="20"/>
                <w:szCs w:val="20"/>
                <w:lang w:eastAsia="en-US"/>
              </w:rPr>
              <w:t>Контрольное мероприятие</w:t>
            </w: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62D6B">
              <w:rPr>
                <w:rStyle w:val="a4"/>
                <w:sz w:val="20"/>
                <w:szCs w:val="20"/>
                <w:lang w:eastAsia="en-US"/>
              </w:rPr>
              <w:t>Тип контроля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62D6B">
              <w:rPr>
                <w:rStyle w:val="a4"/>
                <w:sz w:val="20"/>
                <w:szCs w:val="20"/>
                <w:lang w:eastAsia="en-US"/>
              </w:rPr>
              <w:t>Срок проведения</w:t>
            </w:r>
          </w:p>
        </w:tc>
        <w:tc>
          <w:tcPr>
            <w:tcW w:w="1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62D6B">
              <w:rPr>
                <w:rStyle w:val="a4"/>
                <w:sz w:val="20"/>
                <w:szCs w:val="20"/>
                <w:lang w:eastAsia="en-US"/>
              </w:rPr>
              <w:t>Классы</w:t>
            </w:r>
          </w:p>
        </w:tc>
      </w:tr>
      <w:tr w:rsidR="001D07B6" w:rsidRPr="00862D6B" w:rsidTr="00862D6B"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rStyle w:val="a4"/>
                <w:b w:val="0"/>
                <w:sz w:val="20"/>
                <w:szCs w:val="20"/>
              </w:rPr>
            </w:pPr>
            <w:r w:rsidRPr="00862D6B">
              <w:rPr>
                <w:rStyle w:val="a4"/>
                <w:b w:val="0"/>
                <w:sz w:val="20"/>
                <w:szCs w:val="20"/>
                <w:lang w:eastAsia="en-US"/>
              </w:rPr>
              <w:t>Входная  контрольная работа</w:t>
            </w: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rStyle w:val="a4"/>
                <w:b w:val="0"/>
                <w:sz w:val="20"/>
                <w:szCs w:val="20"/>
                <w:lang w:eastAsia="en-US"/>
              </w:rPr>
            </w:pPr>
            <w:r w:rsidRPr="00862D6B">
              <w:rPr>
                <w:rStyle w:val="a4"/>
                <w:b w:val="0"/>
                <w:sz w:val="20"/>
                <w:szCs w:val="20"/>
                <w:lang w:eastAsia="en-US"/>
              </w:rPr>
              <w:t xml:space="preserve">Диагностический 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rStyle w:val="a4"/>
                <w:b w:val="0"/>
                <w:sz w:val="20"/>
                <w:szCs w:val="20"/>
                <w:lang w:eastAsia="en-US"/>
              </w:rPr>
            </w:pPr>
            <w:r w:rsidRPr="00862D6B">
              <w:rPr>
                <w:rStyle w:val="a4"/>
                <w:b w:val="0"/>
                <w:sz w:val="20"/>
                <w:szCs w:val="20"/>
                <w:lang w:eastAsia="en-US"/>
              </w:rPr>
              <w:t xml:space="preserve">Сентябрь </w:t>
            </w:r>
          </w:p>
        </w:tc>
        <w:tc>
          <w:tcPr>
            <w:tcW w:w="1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rStyle w:val="a4"/>
                <w:b w:val="0"/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5-е</w:t>
            </w:r>
          </w:p>
        </w:tc>
      </w:tr>
      <w:tr w:rsidR="001D07B6" w:rsidRPr="00862D6B" w:rsidTr="00862D6B"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</w:rPr>
            </w:pPr>
            <w:r w:rsidRPr="00862D6B">
              <w:rPr>
                <w:sz w:val="20"/>
                <w:szCs w:val="20"/>
                <w:lang w:eastAsia="en-US"/>
              </w:rPr>
              <w:t>Проверка домашнего задания</w:t>
            </w: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На каждом занятии</w:t>
            </w:r>
          </w:p>
        </w:tc>
        <w:tc>
          <w:tcPr>
            <w:tcW w:w="1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5-</w:t>
            </w:r>
            <w:r w:rsidR="00862D6B" w:rsidRPr="00862D6B">
              <w:rPr>
                <w:sz w:val="20"/>
                <w:szCs w:val="20"/>
                <w:lang w:eastAsia="en-US"/>
              </w:rPr>
              <w:t>9</w:t>
            </w:r>
            <w:r w:rsidRPr="00862D6B">
              <w:rPr>
                <w:sz w:val="20"/>
                <w:szCs w:val="20"/>
                <w:lang w:eastAsia="en-US"/>
              </w:rPr>
              <w:t>е</w:t>
            </w:r>
          </w:p>
        </w:tc>
      </w:tr>
      <w:tr w:rsidR="001D07B6" w:rsidRPr="00862D6B" w:rsidTr="00862D6B"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Практическая работа по пройденной теме</w:t>
            </w: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Тематический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По итогам освоения темы</w:t>
            </w:r>
          </w:p>
        </w:tc>
        <w:tc>
          <w:tcPr>
            <w:tcW w:w="1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5-</w:t>
            </w:r>
            <w:r w:rsidR="00862D6B" w:rsidRPr="00862D6B">
              <w:rPr>
                <w:sz w:val="20"/>
                <w:szCs w:val="20"/>
                <w:lang w:eastAsia="en-US"/>
              </w:rPr>
              <w:t>9</w:t>
            </w:r>
            <w:r w:rsidRPr="00862D6B">
              <w:rPr>
                <w:sz w:val="20"/>
                <w:szCs w:val="20"/>
                <w:lang w:eastAsia="en-US"/>
              </w:rPr>
              <w:t>е</w:t>
            </w:r>
          </w:p>
        </w:tc>
      </w:tr>
      <w:tr w:rsidR="001D07B6" w:rsidRPr="00862D6B" w:rsidTr="00862D6B"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 xml:space="preserve">Контрольная работа (контроль навыков </w:t>
            </w:r>
            <w:proofErr w:type="spellStart"/>
            <w:r w:rsidRPr="00862D6B">
              <w:rPr>
                <w:sz w:val="20"/>
                <w:szCs w:val="20"/>
                <w:lang w:eastAsia="en-US"/>
              </w:rPr>
              <w:t>аудирования</w:t>
            </w:r>
            <w:proofErr w:type="spellEnd"/>
            <w:r w:rsidRPr="00862D6B">
              <w:rPr>
                <w:sz w:val="20"/>
                <w:szCs w:val="20"/>
                <w:lang w:eastAsia="en-US"/>
              </w:rPr>
              <w:t xml:space="preserve"> и чтения</w:t>
            </w:r>
            <w:r w:rsidR="006964A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Тематический (по видам деятельности)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1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7B6" w:rsidRPr="00862D6B" w:rsidRDefault="001D07B6">
            <w:pPr>
              <w:pStyle w:val="a3"/>
              <w:spacing w:line="256" w:lineRule="auto"/>
              <w:rPr>
                <w:sz w:val="20"/>
                <w:szCs w:val="20"/>
                <w:lang w:eastAsia="en-US"/>
              </w:rPr>
            </w:pPr>
            <w:r w:rsidRPr="00862D6B">
              <w:rPr>
                <w:sz w:val="20"/>
                <w:szCs w:val="20"/>
                <w:lang w:eastAsia="en-US"/>
              </w:rPr>
              <w:t>5-</w:t>
            </w:r>
            <w:r w:rsidR="00862D6B" w:rsidRPr="00862D6B">
              <w:rPr>
                <w:sz w:val="20"/>
                <w:szCs w:val="20"/>
                <w:lang w:eastAsia="en-US"/>
              </w:rPr>
              <w:t>9</w:t>
            </w:r>
            <w:r w:rsidRPr="00862D6B">
              <w:rPr>
                <w:sz w:val="20"/>
                <w:szCs w:val="20"/>
                <w:lang w:eastAsia="en-US"/>
              </w:rPr>
              <w:t>е</w:t>
            </w:r>
          </w:p>
        </w:tc>
      </w:tr>
      <w:tr w:rsidR="00862D6B" w:rsidRPr="00862D6B" w:rsidTr="00862D6B"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D6B" w:rsidRPr="00862D6B" w:rsidRDefault="00862D6B" w:rsidP="00862D6B">
            <w:pPr>
              <w:pStyle w:val="a3"/>
              <w:rPr>
                <w:sz w:val="20"/>
                <w:szCs w:val="20"/>
              </w:rPr>
            </w:pPr>
            <w:r w:rsidRPr="00862D6B">
              <w:rPr>
                <w:sz w:val="20"/>
                <w:szCs w:val="20"/>
              </w:rPr>
              <w:t>Контрольная работа (контроль навыков говорения и письма)</w:t>
            </w:r>
          </w:p>
        </w:tc>
        <w:tc>
          <w:tcPr>
            <w:tcW w:w="1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D6B" w:rsidRPr="00862D6B" w:rsidRDefault="00862D6B" w:rsidP="00862D6B">
            <w:pPr>
              <w:pStyle w:val="a3"/>
              <w:ind w:firstLine="33"/>
              <w:rPr>
                <w:sz w:val="20"/>
                <w:szCs w:val="20"/>
              </w:rPr>
            </w:pPr>
            <w:r w:rsidRPr="00862D6B">
              <w:rPr>
                <w:sz w:val="20"/>
                <w:szCs w:val="20"/>
              </w:rPr>
              <w:t>Тематический (по видам деятельности)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D6B" w:rsidRPr="00862D6B" w:rsidRDefault="00862D6B" w:rsidP="00862D6B">
            <w:pPr>
              <w:pStyle w:val="a3"/>
              <w:ind w:firstLine="33"/>
              <w:rPr>
                <w:sz w:val="20"/>
                <w:szCs w:val="20"/>
              </w:rPr>
            </w:pPr>
            <w:r w:rsidRPr="00862D6B">
              <w:rPr>
                <w:sz w:val="20"/>
                <w:szCs w:val="20"/>
              </w:rPr>
              <w:t>Апрель</w:t>
            </w:r>
          </w:p>
        </w:tc>
        <w:tc>
          <w:tcPr>
            <w:tcW w:w="1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D6B" w:rsidRPr="00862D6B" w:rsidRDefault="00862D6B" w:rsidP="00862D6B">
            <w:pPr>
              <w:pStyle w:val="a3"/>
              <w:ind w:firstLine="33"/>
              <w:rPr>
                <w:sz w:val="20"/>
                <w:szCs w:val="20"/>
              </w:rPr>
            </w:pPr>
            <w:r w:rsidRPr="00862D6B">
              <w:rPr>
                <w:sz w:val="20"/>
                <w:szCs w:val="20"/>
              </w:rPr>
              <w:t>5-9-е</w:t>
            </w:r>
          </w:p>
        </w:tc>
      </w:tr>
    </w:tbl>
    <w:p w:rsidR="00D44342" w:rsidRDefault="00D44342" w:rsidP="00862D6B"/>
    <w:sectPr w:rsidR="00D44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12"/>
    <w:rsid w:val="001D07B6"/>
    <w:rsid w:val="002E5912"/>
    <w:rsid w:val="00566911"/>
    <w:rsid w:val="006964AC"/>
    <w:rsid w:val="00862D6B"/>
    <w:rsid w:val="008978A3"/>
    <w:rsid w:val="009B5403"/>
    <w:rsid w:val="00CA226F"/>
    <w:rsid w:val="00D00869"/>
    <w:rsid w:val="00D44342"/>
    <w:rsid w:val="00E23FFC"/>
    <w:rsid w:val="00F6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AF46"/>
  <w15:chartTrackingRefBased/>
  <w15:docId w15:val="{720D3F98-7F0A-4176-807E-1D464BB0F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07B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D07B6"/>
    <w:rPr>
      <w:b/>
      <w:bCs/>
    </w:rPr>
  </w:style>
  <w:style w:type="table" w:styleId="a5">
    <w:name w:val="Table Grid"/>
    <w:basedOn w:val="a1"/>
    <w:uiPriority w:val="39"/>
    <w:rsid w:val="00862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6074</Words>
  <Characters>34628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dcterms:created xsi:type="dcterms:W3CDTF">2023-09-27T09:48:00Z</dcterms:created>
  <dcterms:modified xsi:type="dcterms:W3CDTF">2023-10-09T11:03:00Z</dcterms:modified>
</cp:coreProperties>
</file>